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800C" w14:textId="2EE49E2E" w:rsidR="000777F7" w:rsidRDefault="00392402" w:rsidP="00632B3E">
      <w:pPr>
        <w:spacing w:after="0"/>
        <w:jc w:val="center"/>
        <w:rPr>
          <w:rFonts w:ascii="Times New Roman" w:hAnsi="Times New Roman" w:cs="Times New Roman"/>
          <w:sz w:val="24"/>
          <w:szCs w:val="24"/>
        </w:rPr>
      </w:pPr>
      <w:r w:rsidRPr="00392402">
        <w:rPr>
          <w:rFonts w:ascii="Times New Roman" w:hAnsi="Times New Roman" w:cs="Times New Roman"/>
          <w:sz w:val="24"/>
          <w:szCs w:val="24"/>
        </w:rPr>
        <w:t>ORDINANCE NO. 2022-</w:t>
      </w:r>
      <w:r w:rsidR="001A483D">
        <w:rPr>
          <w:rFonts w:ascii="Times New Roman" w:hAnsi="Times New Roman" w:cs="Times New Roman"/>
          <w:sz w:val="24"/>
          <w:szCs w:val="24"/>
        </w:rPr>
        <w:t>21</w:t>
      </w:r>
    </w:p>
    <w:p w14:paraId="7D1D5F46" w14:textId="77777777" w:rsidR="00632B3E" w:rsidRPr="00392402" w:rsidRDefault="00632B3E" w:rsidP="00632B3E">
      <w:pPr>
        <w:spacing w:after="0"/>
        <w:jc w:val="center"/>
        <w:rPr>
          <w:rFonts w:ascii="Times New Roman" w:hAnsi="Times New Roman" w:cs="Times New Roman"/>
          <w:sz w:val="24"/>
          <w:szCs w:val="24"/>
        </w:rPr>
      </w:pPr>
    </w:p>
    <w:p w14:paraId="57DC71F0" w14:textId="62ADB904" w:rsidR="00392402" w:rsidRDefault="00392402" w:rsidP="00632B3E">
      <w:pPr>
        <w:spacing w:after="0"/>
        <w:jc w:val="center"/>
        <w:rPr>
          <w:rFonts w:ascii="Times New Roman" w:hAnsi="Times New Roman" w:cs="Times New Roman"/>
          <w:sz w:val="24"/>
          <w:szCs w:val="24"/>
        </w:rPr>
      </w:pPr>
      <w:r w:rsidRPr="00392402">
        <w:rPr>
          <w:rFonts w:ascii="Times New Roman" w:hAnsi="Times New Roman" w:cs="Times New Roman"/>
          <w:sz w:val="24"/>
          <w:szCs w:val="24"/>
        </w:rPr>
        <w:t xml:space="preserve">AN ORDINANCE TO </w:t>
      </w:r>
      <w:r>
        <w:rPr>
          <w:rFonts w:ascii="Times New Roman" w:hAnsi="Times New Roman" w:cs="Times New Roman"/>
          <w:sz w:val="24"/>
          <w:szCs w:val="24"/>
        </w:rPr>
        <w:t>CREATE AND ENACT TITLE 2, CHAPTER 5, ARTICLE E</w:t>
      </w:r>
      <w:r w:rsidR="005418EA">
        <w:rPr>
          <w:rFonts w:ascii="Times New Roman" w:hAnsi="Times New Roman" w:cs="Times New Roman"/>
          <w:sz w:val="24"/>
          <w:szCs w:val="24"/>
        </w:rPr>
        <w:t xml:space="preserve">, TO AMEND AND REENACT TITLE 10, CHAPTER 18, SECTION </w:t>
      </w:r>
      <w:r w:rsidR="003A4945">
        <w:rPr>
          <w:rFonts w:ascii="Times New Roman" w:hAnsi="Times New Roman" w:cs="Times New Roman"/>
          <w:sz w:val="24"/>
          <w:szCs w:val="24"/>
        </w:rPr>
        <w:t>1</w:t>
      </w:r>
      <w:r w:rsidR="00AD002D">
        <w:rPr>
          <w:rFonts w:ascii="Times New Roman" w:hAnsi="Times New Roman" w:cs="Times New Roman"/>
          <w:sz w:val="24"/>
          <w:szCs w:val="24"/>
        </w:rPr>
        <w:t xml:space="preserve">, AND </w:t>
      </w:r>
      <w:r w:rsidR="00566C0F">
        <w:rPr>
          <w:rFonts w:ascii="Times New Roman" w:hAnsi="Times New Roman" w:cs="Times New Roman"/>
          <w:sz w:val="24"/>
          <w:szCs w:val="24"/>
        </w:rPr>
        <w:t>TO AMEND</w:t>
      </w:r>
      <w:r w:rsidR="00794019">
        <w:rPr>
          <w:rFonts w:ascii="Times New Roman" w:hAnsi="Times New Roman" w:cs="Times New Roman"/>
          <w:sz w:val="24"/>
          <w:szCs w:val="24"/>
        </w:rPr>
        <w:t xml:space="preserve"> AND REENACT</w:t>
      </w:r>
      <w:r w:rsidR="00566C0F">
        <w:rPr>
          <w:rFonts w:ascii="Times New Roman" w:hAnsi="Times New Roman" w:cs="Times New Roman"/>
          <w:sz w:val="24"/>
          <w:szCs w:val="24"/>
        </w:rPr>
        <w:t xml:space="preserve"> </w:t>
      </w:r>
      <w:r w:rsidR="00AD002D">
        <w:rPr>
          <w:rFonts w:ascii="Times New Roman" w:hAnsi="Times New Roman" w:cs="Times New Roman"/>
          <w:sz w:val="24"/>
          <w:szCs w:val="24"/>
        </w:rPr>
        <w:t xml:space="preserve">THE </w:t>
      </w:r>
      <w:r w:rsidR="00566C0F">
        <w:rPr>
          <w:rFonts w:ascii="Times New Roman" w:hAnsi="Times New Roman" w:cs="Times New Roman"/>
          <w:sz w:val="24"/>
          <w:szCs w:val="24"/>
        </w:rPr>
        <w:t xml:space="preserve">ANNUAL FEE SCHEDULE OF THE </w:t>
      </w:r>
      <w:r w:rsidR="00AD002D">
        <w:rPr>
          <w:rFonts w:ascii="Times New Roman" w:hAnsi="Times New Roman" w:cs="Times New Roman"/>
          <w:sz w:val="24"/>
          <w:szCs w:val="24"/>
        </w:rPr>
        <w:t>APPENDIX</w:t>
      </w:r>
      <w:r>
        <w:rPr>
          <w:rFonts w:ascii="Times New Roman" w:hAnsi="Times New Roman" w:cs="Times New Roman"/>
          <w:sz w:val="24"/>
          <w:szCs w:val="24"/>
        </w:rPr>
        <w:t xml:space="preserve"> OF THE MOORHEAD MUNICIPAL CODE RELATING TO </w:t>
      </w:r>
      <w:r w:rsidR="006458DD">
        <w:rPr>
          <w:rFonts w:ascii="Times New Roman" w:hAnsi="Times New Roman" w:cs="Times New Roman"/>
          <w:sz w:val="24"/>
          <w:szCs w:val="24"/>
        </w:rPr>
        <w:t>SALES</w:t>
      </w:r>
      <w:r w:rsidR="00AD002D">
        <w:rPr>
          <w:rFonts w:ascii="Times New Roman" w:hAnsi="Times New Roman" w:cs="Times New Roman"/>
          <w:sz w:val="24"/>
          <w:szCs w:val="24"/>
        </w:rPr>
        <w:t>,</w:t>
      </w:r>
      <w:r w:rsidR="005418EA">
        <w:rPr>
          <w:rFonts w:ascii="Times New Roman" w:hAnsi="Times New Roman" w:cs="Times New Roman"/>
          <w:sz w:val="24"/>
          <w:szCs w:val="24"/>
        </w:rPr>
        <w:t xml:space="preserve"> USE </w:t>
      </w:r>
      <w:r w:rsidR="003A4945">
        <w:rPr>
          <w:rFonts w:ascii="Times New Roman" w:hAnsi="Times New Roman" w:cs="Times New Roman"/>
          <w:sz w:val="24"/>
          <w:szCs w:val="24"/>
        </w:rPr>
        <w:t>REGULATIONS</w:t>
      </w:r>
      <w:r w:rsidR="00AD002D">
        <w:rPr>
          <w:rFonts w:ascii="Times New Roman" w:hAnsi="Times New Roman" w:cs="Times New Roman"/>
          <w:sz w:val="24"/>
          <w:szCs w:val="24"/>
        </w:rPr>
        <w:t xml:space="preserve">, AND </w:t>
      </w:r>
      <w:r w:rsidR="00566C0F">
        <w:rPr>
          <w:rFonts w:ascii="Times New Roman" w:hAnsi="Times New Roman" w:cs="Times New Roman"/>
          <w:sz w:val="24"/>
          <w:szCs w:val="24"/>
        </w:rPr>
        <w:t xml:space="preserve">LICENSING </w:t>
      </w:r>
      <w:r w:rsidR="00AD002D">
        <w:rPr>
          <w:rFonts w:ascii="Times New Roman" w:hAnsi="Times New Roman" w:cs="Times New Roman"/>
          <w:sz w:val="24"/>
          <w:szCs w:val="24"/>
        </w:rPr>
        <w:t>FEES</w:t>
      </w:r>
      <w:r w:rsidR="005418EA">
        <w:rPr>
          <w:rFonts w:ascii="Times New Roman" w:hAnsi="Times New Roman" w:cs="Times New Roman"/>
          <w:sz w:val="24"/>
          <w:szCs w:val="24"/>
        </w:rPr>
        <w:t xml:space="preserve"> </w:t>
      </w:r>
      <w:r w:rsidR="006458DD">
        <w:rPr>
          <w:rFonts w:ascii="Times New Roman" w:hAnsi="Times New Roman" w:cs="Times New Roman"/>
          <w:sz w:val="24"/>
          <w:szCs w:val="24"/>
        </w:rPr>
        <w:t xml:space="preserve">OF </w:t>
      </w:r>
      <w:r w:rsidR="00DA7194">
        <w:rPr>
          <w:rFonts w:ascii="Times New Roman" w:hAnsi="Times New Roman" w:cs="Times New Roman"/>
          <w:sz w:val="24"/>
          <w:szCs w:val="24"/>
        </w:rPr>
        <w:t>EDIBLE</w:t>
      </w:r>
      <w:r w:rsidR="0037195F">
        <w:rPr>
          <w:rFonts w:ascii="Times New Roman" w:hAnsi="Times New Roman" w:cs="Times New Roman"/>
          <w:sz w:val="24"/>
          <w:szCs w:val="24"/>
        </w:rPr>
        <w:t xml:space="preserve"> CANNABINOID PRODUCTS</w:t>
      </w:r>
    </w:p>
    <w:p w14:paraId="25CDB173" w14:textId="77777777" w:rsidR="00632B3E" w:rsidRDefault="00632B3E" w:rsidP="00632B3E">
      <w:pPr>
        <w:spacing w:after="0"/>
        <w:jc w:val="center"/>
        <w:rPr>
          <w:rFonts w:ascii="Times New Roman" w:hAnsi="Times New Roman" w:cs="Times New Roman"/>
          <w:sz w:val="24"/>
          <w:szCs w:val="24"/>
        </w:rPr>
      </w:pPr>
    </w:p>
    <w:p w14:paraId="11DF60F2" w14:textId="56665D9C" w:rsidR="00392402" w:rsidRDefault="00392402" w:rsidP="00632B3E">
      <w:pPr>
        <w:spacing w:after="0"/>
        <w:rPr>
          <w:rFonts w:ascii="Times New Roman" w:hAnsi="Times New Roman" w:cs="Times New Roman"/>
          <w:sz w:val="24"/>
          <w:szCs w:val="24"/>
        </w:rPr>
      </w:pPr>
      <w:r>
        <w:rPr>
          <w:rFonts w:ascii="Times New Roman" w:hAnsi="Times New Roman" w:cs="Times New Roman"/>
          <w:sz w:val="24"/>
          <w:szCs w:val="24"/>
        </w:rPr>
        <w:tab/>
        <w:t xml:space="preserve">BE IT ORDAINED by the City Council of the City of Moorhead as follows: </w:t>
      </w:r>
    </w:p>
    <w:p w14:paraId="3022108D" w14:textId="77777777" w:rsidR="00632B3E" w:rsidRDefault="00632B3E" w:rsidP="00632B3E">
      <w:pPr>
        <w:spacing w:after="0"/>
        <w:rPr>
          <w:rFonts w:ascii="Times New Roman" w:hAnsi="Times New Roman" w:cs="Times New Roman"/>
          <w:sz w:val="24"/>
          <w:szCs w:val="24"/>
        </w:rPr>
      </w:pPr>
    </w:p>
    <w:p w14:paraId="4862BA29" w14:textId="3415CE5D" w:rsidR="00392402" w:rsidRDefault="00392402" w:rsidP="00C172AB">
      <w:pPr>
        <w:spacing w:after="0"/>
        <w:jc w:val="both"/>
        <w:rPr>
          <w:rFonts w:ascii="Times New Roman" w:hAnsi="Times New Roman" w:cs="Times New Roman"/>
          <w:sz w:val="24"/>
          <w:szCs w:val="24"/>
        </w:rPr>
      </w:pPr>
      <w:r>
        <w:rPr>
          <w:rFonts w:ascii="Times New Roman" w:hAnsi="Times New Roman" w:cs="Times New Roman"/>
          <w:sz w:val="24"/>
          <w:szCs w:val="24"/>
        </w:rPr>
        <w:tab/>
        <w:t>SECTION 1. Title 2, Chapter 5, Article E</w:t>
      </w:r>
      <w:r w:rsidR="00632B3E">
        <w:rPr>
          <w:rFonts w:ascii="Times New Roman" w:hAnsi="Times New Roman" w:cs="Times New Roman"/>
          <w:sz w:val="24"/>
          <w:szCs w:val="24"/>
        </w:rPr>
        <w:t xml:space="preserve"> of the Moorhead Municipal Code is hereby created and enacted to read as follows: </w:t>
      </w:r>
    </w:p>
    <w:p w14:paraId="439A93A3" w14:textId="77777777" w:rsidR="00632B3E" w:rsidRDefault="00632B3E" w:rsidP="00632B3E">
      <w:pPr>
        <w:spacing w:after="0"/>
        <w:rPr>
          <w:rFonts w:ascii="Times New Roman" w:hAnsi="Times New Roman" w:cs="Times New Roman"/>
          <w:sz w:val="24"/>
          <w:szCs w:val="24"/>
        </w:rPr>
      </w:pPr>
    </w:p>
    <w:p w14:paraId="0F2617DE" w14:textId="53B9BC35" w:rsidR="00632B3E" w:rsidRDefault="00632B3E" w:rsidP="00632B3E">
      <w:pPr>
        <w:rPr>
          <w:rFonts w:ascii="Times New Roman" w:hAnsi="Times New Roman" w:cs="Times New Roman"/>
          <w:sz w:val="24"/>
          <w:szCs w:val="24"/>
        </w:rPr>
      </w:pPr>
      <w:r>
        <w:rPr>
          <w:rFonts w:ascii="Times New Roman" w:hAnsi="Times New Roman" w:cs="Times New Roman"/>
          <w:sz w:val="24"/>
          <w:szCs w:val="24"/>
        </w:rPr>
        <w:tab/>
        <w:t xml:space="preserve">ARTICLE E. SALES OF </w:t>
      </w:r>
      <w:r w:rsidR="00DA7194">
        <w:rPr>
          <w:rFonts w:ascii="Times New Roman" w:hAnsi="Times New Roman" w:cs="Times New Roman"/>
          <w:sz w:val="24"/>
          <w:szCs w:val="24"/>
        </w:rPr>
        <w:t>EDIBLE CANNABINOID PRODUCTS</w:t>
      </w:r>
    </w:p>
    <w:p w14:paraId="751BEFC6" w14:textId="0D305B4C" w:rsidR="00E3746E" w:rsidRDefault="005B10D4" w:rsidP="005B10D4">
      <w:pPr>
        <w:spacing w:after="0" w:line="240" w:lineRule="auto"/>
        <w:rPr>
          <w:rFonts w:ascii="Times New Roman" w:hAnsi="Times New Roman" w:cs="Times New Roman"/>
          <w:sz w:val="24"/>
          <w:szCs w:val="24"/>
        </w:rPr>
      </w:pPr>
      <w:r w:rsidRPr="00575D4D">
        <w:rPr>
          <w:rFonts w:ascii="Times New Roman" w:hAnsi="Times New Roman" w:cs="Times New Roman"/>
          <w:sz w:val="24"/>
          <w:szCs w:val="24"/>
        </w:rPr>
        <w:t>2-5</w:t>
      </w:r>
      <w:r>
        <w:rPr>
          <w:rFonts w:ascii="Times New Roman" w:hAnsi="Times New Roman" w:cs="Times New Roman"/>
          <w:sz w:val="24"/>
          <w:szCs w:val="24"/>
        </w:rPr>
        <w:t>E</w:t>
      </w:r>
      <w:r w:rsidRPr="00575D4D">
        <w:rPr>
          <w:rFonts w:ascii="Times New Roman" w:hAnsi="Times New Roman" w:cs="Times New Roman"/>
          <w:sz w:val="24"/>
          <w:szCs w:val="24"/>
        </w:rPr>
        <w:t>-1</w:t>
      </w:r>
      <w:r w:rsidRPr="00395981">
        <w:rPr>
          <w:rFonts w:ascii="Times New Roman" w:hAnsi="Times New Roman" w:cs="Times New Roman"/>
          <w:sz w:val="24"/>
          <w:szCs w:val="24"/>
        </w:rPr>
        <w:t>:</w:t>
      </w:r>
      <w:r>
        <w:rPr>
          <w:rFonts w:ascii="Times New Roman" w:hAnsi="Times New Roman" w:cs="Times New Roman"/>
          <w:sz w:val="24"/>
          <w:szCs w:val="24"/>
        </w:rPr>
        <w:t xml:space="preserve"> </w:t>
      </w:r>
      <w:r w:rsidRPr="00395981">
        <w:rPr>
          <w:rFonts w:ascii="Times New Roman" w:hAnsi="Times New Roman" w:cs="Times New Roman"/>
          <w:sz w:val="24"/>
          <w:szCs w:val="24"/>
        </w:rPr>
        <w:t xml:space="preserve"> </w:t>
      </w:r>
      <w:r w:rsidR="00E3746E">
        <w:rPr>
          <w:rFonts w:ascii="Times New Roman" w:hAnsi="Times New Roman" w:cs="Times New Roman"/>
          <w:sz w:val="24"/>
          <w:szCs w:val="24"/>
        </w:rPr>
        <w:t>SCOPE</w:t>
      </w:r>
    </w:p>
    <w:p w14:paraId="3698C4C2" w14:textId="4F222171" w:rsidR="005B10D4" w:rsidRPr="00395981" w:rsidRDefault="00B977AD" w:rsidP="00B977AD">
      <w:pPr>
        <w:spacing w:after="0" w:line="240" w:lineRule="auto"/>
        <w:rPr>
          <w:rFonts w:ascii="Times New Roman" w:hAnsi="Times New Roman" w:cs="Times New Roman"/>
          <w:sz w:val="24"/>
          <w:szCs w:val="24"/>
        </w:rPr>
      </w:pPr>
      <w:r>
        <w:rPr>
          <w:rFonts w:ascii="Times New Roman" w:hAnsi="Times New Roman" w:cs="Times New Roman"/>
          <w:sz w:val="24"/>
          <w:szCs w:val="24"/>
        </w:rPr>
        <w:t>2-5E-2:</w:t>
      </w:r>
      <w:r w:rsidR="00E3746E">
        <w:rPr>
          <w:rFonts w:ascii="Times New Roman" w:hAnsi="Times New Roman" w:cs="Times New Roman"/>
          <w:sz w:val="24"/>
          <w:szCs w:val="24"/>
        </w:rPr>
        <w:t xml:space="preserve">  </w:t>
      </w:r>
      <w:r w:rsidR="005B10D4" w:rsidRPr="00575D4D">
        <w:rPr>
          <w:rFonts w:ascii="Times New Roman" w:hAnsi="Times New Roman" w:cs="Times New Roman"/>
          <w:sz w:val="24"/>
          <w:szCs w:val="24"/>
        </w:rPr>
        <w:t>DEFINITIONS</w:t>
      </w:r>
    </w:p>
    <w:p w14:paraId="1DC113BB" w14:textId="52EDD81B" w:rsidR="005B10D4" w:rsidRPr="00395981" w:rsidRDefault="005B10D4" w:rsidP="005B10D4">
      <w:pPr>
        <w:spacing w:after="0" w:line="240" w:lineRule="auto"/>
        <w:rPr>
          <w:rFonts w:ascii="Times New Roman" w:hAnsi="Times New Roman" w:cs="Times New Roman"/>
          <w:strike/>
          <w:sz w:val="24"/>
          <w:szCs w:val="24"/>
        </w:rPr>
      </w:pPr>
      <w:r w:rsidRPr="00575D4D">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575D4D">
        <w:rPr>
          <w:rFonts w:ascii="Times New Roman" w:eastAsia="Times New Roman" w:hAnsi="Times New Roman" w:cs="Times New Roman"/>
          <w:color w:val="212529"/>
          <w:sz w:val="24"/>
          <w:szCs w:val="24"/>
        </w:rPr>
        <w:t>-</w:t>
      </w:r>
      <w:r w:rsidR="00B977AD">
        <w:rPr>
          <w:rFonts w:ascii="Times New Roman" w:eastAsia="Times New Roman" w:hAnsi="Times New Roman" w:cs="Times New Roman"/>
          <w:color w:val="212529"/>
          <w:sz w:val="24"/>
          <w:szCs w:val="24"/>
        </w:rPr>
        <w:t>3</w:t>
      </w:r>
      <w:r>
        <w:rPr>
          <w:rFonts w:ascii="Times New Roman" w:eastAsia="Times New Roman" w:hAnsi="Times New Roman" w:cs="Times New Roman"/>
          <w:color w:val="212529"/>
          <w:sz w:val="24"/>
          <w:szCs w:val="24"/>
        </w:rPr>
        <w:t>:</w:t>
      </w:r>
      <w:r w:rsidRPr="00395981">
        <w:rPr>
          <w:rFonts w:ascii="Times New Roman" w:eastAsia="Times New Roman" w:hAnsi="Times New Roman" w:cs="Times New Roman"/>
          <w:color w:val="212529"/>
          <w:sz w:val="24"/>
          <w:szCs w:val="24"/>
        </w:rPr>
        <w:t xml:space="preserve"> </w:t>
      </w:r>
      <w:r w:rsidR="008C5577">
        <w:rPr>
          <w:rFonts w:ascii="Times New Roman" w:eastAsia="Times New Roman" w:hAnsi="Times New Roman" w:cs="Times New Roman"/>
          <w:color w:val="212529"/>
          <w:sz w:val="24"/>
          <w:szCs w:val="24"/>
        </w:rPr>
        <w:t xml:space="preserve"> LICENSE</w:t>
      </w:r>
    </w:p>
    <w:p w14:paraId="4FB42A44" w14:textId="4E52886D" w:rsidR="005B10D4" w:rsidRDefault="005B10D4" w:rsidP="005B10D4">
      <w:pPr>
        <w:shd w:val="clear" w:color="auto" w:fill="FFFFFF"/>
        <w:tabs>
          <w:tab w:val="left" w:pos="630"/>
        </w:tabs>
        <w:spacing w:after="0"/>
        <w:jc w:val="both"/>
        <w:rPr>
          <w:rFonts w:ascii="Times New Roman" w:eastAsia="Times New Roman" w:hAnsi="Times New Roman" w:cs="Times New Roman"/>
          <w:color w:val="212529"/>
          <w:sz w:val="24"/>
          <w:szCs w:val="24"/>
        </w:rPr>
      </w:pPr>
      <w:r w:rsidRPr="00575D4D">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575D4D">
        <w:rPr>
          <w:rFonts w:ascii="Times New Roman" w:eastAsia="Times New Roman" w:hAnsi="Times New Roman" w:cs="Times New Roman"/>
          <w:color w:val="212529"/>
          <w:sz w:val="24"/>
          <w:szCs w:val="24"/>
        </w:rPr>
        <w:t>-</w:t>
      </w:r>
      <w:r w:rsidR="00B977AD">
        <w:rPr>
          <w:rFonts w:ascii="Times New Roman" w:eastAsia="Times New Roman" w:hAnsi="Times New Roman" w:cs="Times New Roman"/>
          <w:color w:val="212529"/>
          <w:sz w:val="24"/>
          <w:szCs w:val="24"/>
        </w:rPr>
        <w:t>4</w:t>
      </w:r>
      <w:r w:rsidRPr="00395981">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 </w:t>
      </w:r>
      <w:r w:rsidR="008C5577">
        <w:rPr>
          <w:rFonts w:ascii="Times New Roman" w:eastAsia="Times New Roman" w:hAnsi="Times New Roman" w:cs="Times New Roman"/>
          <w:color w:val="212529"/>
          <w:sz w:val="24"/>
          <w:szCs w:val="24"/>
        </w:rPr>
        <w:t>BASIS FOR DENIAL OF LICENSE</w:t>
      </w:r>
    </w:p>
    <w:p w14:paraId="2C1A97F5" w14:textId="2FD22AC2" w:rsidR="008C5577" w:rsidRDefault="008C5577" w:rsidP="005B10D4">
      <w:pPr>
        <w:shd w:val="clear" w:color="auto" w:fill="FFFFFF"/>
        <w:tabs>
          <w:tab w:val="left" w:pos="630"/>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2-5E-</w:t>
      </w:r>
      <w:r w:rsidR="00B977AD">
        <w:rPr>
          <w:rFonts w:ascii="Times New Roman" w:eastAsia="Times New Roman" w:hAnsi="Times New Roman" w:cs="Times New Roman"/>
          <w:color w:val="212529"/>
          <w:sz w:val="24"/>
          <w:szCs w:val="24"/>
        </w:rPr>
        <w:t>5</w:t>
      </w:r>
      <w:r>
        <w:rPr>
          <w:rFonts w:ascii="Times New Roman" w:eastAsia="Times New Roman" w:hAnsi="Times New Roman" w:cs="Times New Roman"/>
          <w:color w:val="212529"/>
          <w:sz w:val="24"/>
          <w:szCs w:val="24"/>
        </w:rPr>
        <w:t>:  QUALIFICATIONS OF LICENSEE</w:t>
      </w:r>
    </w:p>
    <w:p w14:paraId="658BD0CB" w14:textId="38A9616A" w:rsidR="008C5577" w:rsidRDefault="008C5577" w:rsidP="005B10D4">
      <w:pPr>
        <w:shd w:val="clear" w:color="auto" w:fill="FFFFFF"/>
        <w:tabs>
          <w:tab w:val="left" w:pos="630"/>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2-5E-</w:t>
      </w:r>
      <w:r w:rsidR="00B977AD">
        <w:rPr>
          <w:rFonts w:ascii="Times New Roman" w:eastAsia="Times New Roman" w:hAnsi="Times New Roman" w:cs="Times New Roman"/>
          <w:color w:val="212529"/>
          <w:sz w:val="24"/>
          <w:szCs w:val="24"/>
        </w:rPr>
        <w:t>6</w:t>
      </w:r>
      <w:r>
        <w:rPr>
          <w:rFonts w:ascii="Times New Roman" w:eastAsia="Times New Roman" w:hAnsi="Times New Roman" w:cs="Times New Roman"/>
          <w:color w:val="212529"/>
          <w:sz w:val="24"/>
          <w:szCs w:val="24"/>
        </w:rPr>
        <w:t xml:space="preserve">:  ADMINISTRATIVE REMEDIES </w:t>
      </w:r>
    </w:p>
    <w:p w14:paraId="61A788D4" w14:textId="21A7D606" w:rsidR="008C5577" w:rsidRDefault="008C5577" w:rsidP="005B10D4">
      <w:pPr>
        <w:shd w:val="clear" w:color="auto" w:fill="FFFFFF"/>
        <w:tabs>
          <w:tab w:val="left" w:pos="630"/>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2-5E-</w:t>
      </w:r>
      <w:r w:rsidR="00B977AD">
        <w:rPr>
          <w:rFonts w:ascii="Times New Roman" w:eastAsia="Times New Roman" w:hAnsi="Times New Roman" w:cs="Times New Roman"/>
          <w:color w:val="212529"/>
          <w:sz w:val="24"/>
          <w:szCs w:val="24"/>
        </w:rPr>
        <w:t>7</w:t>
      </w:r>
      <w:r>
        <w:rPr>
          <w:rFonts w:ascii="Times New Roman" w:eastAsia="Times New Roman" w:hAnsi="Times New Roman" w:cs="Times New Roman"/>
          <w:color w:val="212529"/>
          <w:sz w:val="24"/>
          <w:szCs w:val="24"/>
        </w:rPr>
        <w:t xml:space="preserve">:  CRIMINAL PENALTIES </w:t>
      </w:r>
    </w:p>
    <w:p w14:paraId="62E4149B" w14:textId="1133E90B" w:rsidR="008C5577" w:rsidRDefault="008C5577" w:rsidP="005B10D4">
      <w:pPr>
        <w:shd w:val="clear" w:color="auto" w:fill="FFFFFF"/>
        <w:tabs>
          <w:tab w:val="left" w:pos="630"/>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2-5E-</w:t>
      </w:r>
      <w:r w:rsidR="00B977AD">
        <w:rPr>
          <w:rFonts w:ascii="Times New Roman" w:eastAsia="Times New Roman" w:hAnsi="Times New Roman" w:cs="Times New Roman"/>
          <w:color w:val="212529"/>
          <w:sz w:val="24"/>
          <w:szCs w:val="24"/>
        </w:rPr>
        <w:t>8</w:t>
      </w:r>
      <w:r>
        <w:rPr>
          <w:rFonts w:ascii="Times New Roman" w:eastAsia="Times New Roman" w:hAnsi="Times New Roman" w:cs="Times New Roman"/>
          <w:color w:val="212529"/>
          <w:sz w:val="24"/>
          <w:szCs w:val="24"/>
        </w:rPr>
        <w:t>:  PROHIBITED SALES</w:t>
      </w:r>
    </w:p>
    <w:p w14:paraId="7156BE23" w14:textId="2FCD4D56" w:rsidR="003D5FBA" w:rsidRPr="00BD5AF8" w:rsidRDefault="003D5FBA" w:rsidP="003D5FBA">
      <w:pPr>
        <w:shd w:val="clear" w:color="auto" w:fill="FFFFFF"/>
        <w:spacing w:after="0" w:line="240" w:lineRule="auto"/>
        <w:jc w:val="both"/>
        <w:rPr>
          <w:rFonts w:ascii="Times New Roman" w:eastAsia="Times New Roman" w:hAnsi="Times New Roman" w:cs="Times New Roman"/>
          <w:color w:val="212529"/>
          <w:sz w:val="24"/>
          <w:szCs w:val="24"/>
        </w:rPr>
      </w:pPr>
      <w:r w:rsidRPr="00BD5AF8">
        <w:rPr>
          <w:rFonts w:ascii="Times New Roman" w:eastAsia="Times New Roman" w:hAnsi="Times New Roman" w:cs="Times New Roman"/>
          <w:color w:val="212529"/>
          <w:sz w:val="24"/>
          <w:szCs w:val="24"/>
        </w:rPr>
        <w:t xml:space="preserve">2-5E-9: </w:t>
      </w:r>
      <w:r>
        <w:rPr>
          <w:rFonts w:ascii="Times New Roman" w:eastAsia="Times New Roman" w:hAnsi="Times New Roman" w:cs="Times New Roman"/>
          <w:color w:val="212529"/>
          <w:sz w:val="24"/>
          <w:szCs w:val="24"/>
        </w:rPr>
        <w:t xml:space="preserve"> OBVIOUSLY INTOXICATED OR IMPAIRED PERSONS</w:t>
      </w:r>
      <w:r w:rsidRPr="00BD5AF8">
        <w:rPr>
          <w:rFonts w:ascii="Times New Roman" w:eastAsia="Times New Roman" w:hAnsi="Times New Roman" w:cs="Times New Roman"/>
          <w:color w:val="212529"/>
          <w:sz w:val="24"/>
          <w:szCs w:val="24"/>
        </w:rPr>
        <w:t xml:space="preserve"> </w:t>
      </w:r>
    </w:p>
    <w:p w14:paraId="2577C0D1" w14:textId="2D94B5F6" w:rsidR="008C5577" w:rsidRDefault="008C5577" w:rsidP="005B10D4">
      <w:pPr>
        <w:shd w:val="clear" w:color="auto" w:fill="FFFFFF"/>
        <w:tabs>
          <w:tab w:val="left" w:pos="630"/>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2-5E-</w:t>
      </w:r>
      <w:r w:rsidR="003D5FBA">
        <w:rPr>
          <w:rFonts w:ascii="Times New Roman" w:eastAsia="Times New Roman" w:hAnsi="Times New Roman" w:cs="Times New Roman"/>
          <w:color w:val="212529"/>
          <w:sz w:val="24"/>
          <w:szCs w:val="24"/>
        </w:rPr>
        <w:t>10</w:t>
      </w:r>
      <w:r>
        <w:rPr>
          <w:rFonts w:ascii="Times New Roman" w:eastAsia="Times New Roman" w:hAnsi="Times New Roman" w:cs="Times New Roman"/>
          <w:color w:val="212529"/>
          <w:sz w:val="24"/>
          <w:szCs w:val="24"/>
        </w:rPr>
        <w:t xml:space="preserve">:  </w:t>
      </w:r>
      <w:r w:rsidR="00514F93">
        <w:rPr>
          <w:rFonts w:ascii="Times New Roman" w:eastAsia="Times New Roman" w:hAnsi="Times New Roman" w:cs="Times New Roman"/>
          <w:color w:val="212529"/>
          <w:sz w:val="24"/>
          <w:szCs w:val="24"/>
        </w:rPr>
        <w:t>SELF-SERVICE SALES</w:t>
      </w:r>
    </w:p>
    <w:p w14:paraId="5F787004" w14:textId="3D1575F5" w:rsidR="008C5577" w:rsidRDefault="008C5577" w:rsidP="005B10D4">
      <w:pPr>
        <w:shd w:val="clear" w:color="auto" w:fill="FFFFFF"/>
        <w:tabs>
          <w:tab w:val="left" w:pos="630"/>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2-5E-</w:t>
      </w:r>
      <w:r w:rsidR="00B977AD">
        <w:rPr>
          <w:rFonts w:ascii="Times New Roman" w:eastAsia="Times New Roman" w:hAnsi="Times New Roman" w:cs="Times New Roman"/>
          <w:color w:val="212529"/>
          <w:sz w:val="24"/>
          <w:szCs w:val="24"/>
        </w:rPr>
        <w:t>1</w:t>
      </w:r>
      <w:r w:rsidR="003D5FBA">
        <w:rPr>
          <w:rFonts w:ascii="Times New Roman" w:eastAsia="Times New Roman" w:hAnsi="Times New Roman" w:cs="Times New Roman"/>
          <w:color w:val="212529"/>
          <w:sz w:val="24"/>
          <w:szCs w:val="24"/>
        </w:rPr>
        <w:t>1</w:t>
      </w:r>
      <w:r>
        <w:rPr>
          <w:rFonts w:ascii="Times New Roman" w:eastAsia="Times New Roman" w:hAnsi="Times New Roman" w:cs="Times New Roman"/>
          <w:color w:val="212529"/>
          <w:sz w:val="24"/>
          <w:szCs w:val="24"/>
        </w:rPr>
        <w:t xml:space="preserve">:  </w:t>
      </w:r>
      <w:r w:rsidR="00514F93">
        <w:rPr>
          <w:rFonts w:ascii="Times New Roman" w:eastAsia="Times New Roman" w:hAnsi="Times New Roman" w:cs="Times New Roman"/>
          <w:color w:val="212529"/>
          <w:sz w:val="24"/>
          <w:szCs w:val="24"/>
        </w:rPr>
        <w:t>RESPONSIBILITY</w:t>
      </w:r>
    </w:p>
    <w:p w14:paraId="0A14EC59" w14:textId="7B5B1ECD" w:rsidR="00514F93" w:rsidRDefault="00514F93" w:rsidP="005B10D4">
      <w:pPr>
        <w:shd w:val="clear" w:color="auto" w:fill="FFFFFF"/>
        <w:tabs>
          <w:tab w:val="left" w:pos="630"/>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2-5E-1</w:t>
      </w:r>
      <w:r w:rsidR="003D5FBA">
        <w:rPr>
          <w:rFonts w:ascii="Times New Roman" w:eastAsia="Times New Roman" w:hAnsi="Times New Roman" w:cs="Times New Roman"/>
          <w:color w:val="212529"/>
          <w:sz w:val="24"/>
          <w:szCs w:val="24"/>
        </w:rPr>
        <w:t>2</w:t>
      </w:r>
      <w:r>
        <w:rPr>
          <w:rFonts w:ascii="Times New Roman" w:eastAsia="Times New Roman" w:hAnsi="Times New Roman" w:cs="Times New Roman"/>
          <w:color w:val="212529"/>
          <w:sz w:val="24"/>
          <w:szCs w:val="24"/>
        </w:rPr>
        <w:t>:  COMPLIANCE CHECKS</w:t>
      </w:r>
    </w:p>
    <w:p w14:paraId="5CB014C2" w14:textId="71B9A6C4" w:rsidR="005B10D4" w:rsidRDefault="005B10D4" w:rsidP="005B10D4">
      <w:pPr>
        <w:spacing w:after="0" w:line="240" w:lineRule="auto"/>
        <w:rPr>
          <w:rFonts w:ascii="Times New Roman" w:hAnsi="Times New Roman" w:cs="Times New Roman"/>
          <w:sz w:val="24"/>
          <w:szCs w:val="24"/>
        </w:rPr>
      </w:pPr>
      <w:r w:rsidRPr="00395981">
        <w:rPr>
          <w:rFonts w:ascii="Times New Roman" w:hAnsi="Times New Roman" w:cs="Times New Roman"/>
          <w:sz w:val="24"/>
          <w:szCs w:val="24"/>
        </w:rPr>
        <w:t>2-5</w:t>
      </w:r>
      <w:r>
        <w:rPr>
          <w:rFonts w:ascii="Times New Roman" w:hAnsi="Times New Roman" w:cs="Times New Roman"/>
          <w:sz w:val="24"/>
          <w:szCs w:val="24"/>
        </w:rPr>
        <w:t>E</w:t>
      </w:r>
      <w:r w:rsidRPr="00395981">
        <w:rPr>
          <w:rFonts w:ascii="Times New Roman" w:hAnsi="Times New Roman" w:cs="Times New Roman"/>
          <w:sz w:val="24"/>
          <w:szCs w:val="24"/>
        </w:rPr>
        <w:t>-</w:t>
      </w:r>
      <w:r w:rsidR="00D242F1">
        <w:rPr>
          <w:rFonts w:ascii="Times New Roman" w:hAnsi="Times New Roman" w:cs="Times New Roman"/>
          <w:sz w:val="24"/>
          <w:szCs w:val="24"/>
        </w:rPr>
        <w:t>1</w:t>
      </w:r>
      <w:r w:rsidR="003D5FBA">
        <w:rPr>
          <w:rFonts w:ascii="Times New Roman" w:hAnsi="Times New Roman" w:cs="Times New Roman"/>
          <w:sz w:val="24"/>
          <w:szCs w:val="24"/>
        </w:rPr>
        <w:t>3</w:t>
      </w:r>
      <w:r w:rsidRPr="00395981">
        <w:rPr>
          <w:rFonts w:ascii="Times New Roman" w:hAnsi="Times New Roman" w:cs="Times New Roman"/>
          <w:sz w:val="24"/>
          <w:szCs w:val="24"/>
        </w:rPr>
        <w:t xml:space="preserve">: </w:t>
      </w:r>
      <w:r w:rsidR="00514F93">
        <w:rPr>
          <w:rFonts w:ascii="Times New Roman" w:hAnsi="Times New Roman" w:cs="Times New Roman"/>
          <w:sz w:val="24"/>
          <w:szCs w:val="24"/>
        </w:rPr>
        <w:t xml:space="preserve"> OTHER PROHIBITED ACTS</w:t>
      </w:r>
    </w:p>
    <w:p w14:paraId="23E05900" w14:textId="4B340C1B" w:rsidR="003D5FBA" w:rsidRDefault="003D5FBA" w:rsidP="003D5F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2-5E-14:  MEDICAL CANNABIS MANUFACTURE, DISPENSING, AND USE</w:t>
      </w:r>
    </w:p>
    <w:p w14:paraId="01A21319" w14:textId="7A3F96A0" w:rsidR="00513025" w:rsidRPr="00395981" w:rsidRDefault="00513025" w:rsidP="005B10D4">
      <w:pPr>
        <w:spacing w:after="0" w:line="240" w:lineRule="auto"/>
        <w:rPr>
          <w:rFonts w:ascii="Times New Roman" w:hAnsi="Times New Roman" w:cs="Times New Roman"/>
          <w:sz w:val="24"/>
          <w:szCs w:val="24"/>
        </w:rPr>
      </w:pPr>
      <w:r>
        <w:rPr>
          <w:rFonts w:ascii="Times New Roman" w:hAnsi="Times New Roman" w:cs="Times New Roman"/>
          <w:sz w:val="24"/>
          <w:szCs w:val="24"/>
        </w:rPr>
        <w:t>2-5E-1</w:t>
      </w:r>
      <w:r w:rsidR="003D5FBA">
        <w:rPr>
          <w:rFonts w:ascii="Times New Roman" w:hAnsi="Times New Roman" w:cs="Times New Roman"/>
          <w:sz w:val="24"/>
          <w:szCs w:val="24"/>
        </w:rPr>
        <w:t>5</w:t>
      </w:r>
      <w:r>
        <w:rPr>
          <w:rFonts w:ascii="Times New Roman" w:hAnsi="Times New Roman" w:cs="Times New Roman"/>
          <w:sz w:val="24"/>
          <w:szCs w:val="24"/>
        </w:rPr>
        <w:t>:  EXCEPTIONS AND DEFENSES</w:t>
      </w:r>
    </w:p>
    <w:p w14:paraId="6A193017" w14:textId="748267D7" w:rsidR="005B10D4" w:rsidRPr="005B10D4" w:rsidRDefault="005B10D4" w:rsidP="005B10D4">
      <w:pPr>
        <w:spacing w:after="0" w:line="240" w:lineRule="auto"/>
        <w:rPr>
          <w:rFonts w:ascii="Times New Roman" w:hAnsi="Times New Roman" w:cs="Times New Roman"/>
          <w:sz w:val="24"/>
          <w:szCs w:val="24"/>
        </w:rPr>
      </w:pPr>
      <w:r w:rsidRPr="005B10D4">
        <w:rPr>
          <w:rFonts w:ascii="Times New Roman" w:hAnsi="Times New Roman" w:cs="Times New Roman"/>
          <w:sz w:val="24"/>
          <w:szCs w:val="24"/>
        </w:rPr>
        <w:t>2-5</w:t>
      </w:r>
      <w:r>
        <w:rPr>
          <w:rFonts w:ascii="Times New Roman" w:hAnsi="Times New Roman" w:cs="Times New Roman"/>
          <w:sz w:val="24"/>
          <w:szCs w:val="24"/>
        </w:rPr>
        <w:t>E</w:t>
      </w:r>
      <w:r w:rsidRPr="005B10D4">
        <w:rPr>
          <w:rFonts w:ascii="Times New Roman" w:hAnsi="Times New Roman" w:cs="Times New Roman"/>
          <w:sz w:val="24"/>
          <w:szCs w:val="24"/>
        </w:rPr>
        <w:t>-</w:t>
      </w:r>
      <w:r w:rsidR="00514F93">
        <w:rPr>
          <w:rFonts w:ascii="Times New Roman" w:hAnsi="Times New Roman" w:cs="Times New Roman"/>
          <w:sz w:val="24"/>
          <w:szCs w:val="24"/>
        </w:rPr>
        <w:t>1</w:t>
      </w:r>
      <w:r w:rsidR="003D5FBA">
        <w:rPr>
          <w:rFonts w:ascii="Times New Roman" w:hAnsi="Times New Roman" w:cs="Times New Roman"/>
          <w:sz w:val="24"/>
          <w:szCs w:val="24"/>
        </w:rPr>
        <w:t>6</w:t>
      </w:r>
      <w:r w:rsidR="00514F93">
        <w:rPr>
          <w:rFonts w:ascii="Times New Roman" w:hAnsi="Times New Roman" w:cs="Times New Roman"/>
          <w:sz w:val="24"/>
          <w:szCs w:val="24"/>
        </w:rPr>
        <w:t>:  SEVERABILITY</w:t>
      </w:r>
    </w:p>
    <w:p w14:paraId="6356C57C" w14:textId="77777777" w:rsidR="005B10D4" w:rsidRPr="00395981" w:rsidRDefault="005B10D4" w:rsidP="005B10D4">
      <w:pPr>
        <w:spacing w:after="0" w:line="240" w:lineRule="auto"/>
        <w:rPr>
          <w:rFonts w:ascii="Times New Roman" w:hAnsi="Times New Roman" w:cs="Times New Roman"/>
          <w:sz w:val="24"/>
          <w:szCs w:val="24"/>
        </w:rPr>
      </w:pPr>
    </w:p>
    <w:p w14:paraId="775F2731" w14:textId="24370507" w:rsidR="00935719" w:rsidRDefault="00935719" w:rsidP="00935719">
      <w:pPr>
        <w:shd w:val="clear" w:color="auto" w:fill="FFFFFF"/>
        <w:spacing w:line="240" w:lineRule="auto"/>
        <w:contextualSpacing/>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2-5E-1: SCOPE:</w:t>
      </w:r>
    </w:p>
    <w:p w14:paraId="186F7CF0" w14:textId="77777777" w:rsidR="00935719" w:rsidRDefault="00935719" w:rsidP="003B345B">
      <w:pPr>
        <w:shd w:val="clear" w:color="auto" w:fill="FFFFFF"/>
        <w:spacing w:after="0" w:line="240" w:lineRule="auto"/>
        <w:contextualSpacing/>
        <w:jc w:val="both"/>
        <w:rPr>
          <w:rFonts w:ascii="Times New Roman" w:eastAsia="Times New Roman" w:hAnsi="Times New Roman" w:cs="Times New Roman"/>
          <w:color w:val="212529"/>
          <w:sz w:val="24"/>
          <w:szCs w:val="24"/>
        </w:rPr>
      </w:pPr>
    </w:p>
    <w:p w14:paraId="0818B9AA" w14:textId="263AE90E" w:rsidR="00935719" w:rsidRDefault="00935719" w:rsidP="005D208B">
      <w:pPr>
        <w:pStyle w:val="ListParagraph"/>
        <w:numPr>
          <w:ilvl w:val="0"/>
          <w:numId w:val="1"/>
        </w:numPr>
        <w:shd w:val="clear" w:color="auto" w:fill="FFFFFF"/>
        <w:tabs>
          <w:tab w:val="left" w:pos="720"/>
        </w:tabs>
        <w:spacing w:after="0" w:line="240" w:lineRule="auto"/>
        <w:ind w:left="0" w:firstLine="1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This Article applies to the sale of any product that contains cannabinoids extracted from hemp and that is an edible cannabinoid product or is intended for human consumption by any route of administration. </w:t>
      </w:r>
    </w:p>
    <w:p w14:paraId="37976442" w14:textId="77777777" w:rsidR="00935719" w:rsidRDefault="00935719" w:rsidP="003B345B">
      <w:pPr>
        <w:shd w:val="clear" w:color="auto" w:fill="FFFFFF"/>
        <w:spacing w:after="0" w:line="240" w:lineRule="auto"/>
        <w:contextualSpacing/>
        <w:jc w:val="both"/>
        <w:rPr>
          <w:rFonts w:ascii="Times New Roman" w:eastAsia="Times New Roman" w:hAnsi="Times New Roman" w:cs="Times New Roman"/>
          <w:color w:val="212529"/>
          <w:sz w:val="24"/>
          <w:szCs w:val="24"/>
        </w:rPr>
      </w:pPr>
    </w:p>
    <w:p w14:paraId="45EE05FA" w14:textId="303DAA9D" w:rsidR="00935719" w:rsidRDefault="00935719" w:rsidP="005D208B">
      <w:pPr>
        <w:pStyle w:val="ListParagraph"/>
        <w:numPr>
          <w:ilvl w:val="0"/>
          <w:numId w:val="1"/>
        </w:numPr>
        <w:shd w:val="clear" w:color="auto" w:fill="FFFFFF"/>
        <w:tabs>
          <w:tab w:val="left" w:pos="720"/>
        </w:tabs>
        <w:spacing w:after="0" w:line="240" w:lineRule="auto"/>
        <w:ind w:left="0" w:firstLine="1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This Article does not apply to any product dispensed by a registered medical cannabis manufacturer pursuant to state law. </w:t>
      </w:r>
    </w:p>
    <w:p w14:paraId="51617C3F" w14:textId="0BA2E66B" w:rsidR="00935719" w:rsidRDefault="00935719" w:rsidP="00935719">
      <w:pPr>
        <w:shd w:val="clear" w:color="auto" w:fill="FFFFFF"/>
        <w:spacing w:line="240" w:lineRule="auto"/>
        <w:contextualSpacing/>
        <w:jc w:val="both"/>
        <w:rPr>
          <w:rFonts w:ascii="Times New Roman" w:eastAsia="Times New Roman" w:hAnsi="Times New Roman" w:cs="Times New Roman"/>
          <w:color w:val="212529"/>
          <w:sz w:val="24"/>
          <w:szCs w:val="24"/>
        </w:rPr>
      </w:pPr>
    </w:p>
    <w:p w14:paraId="036E4E8C" w14:textId="39C802C3" w:rsidR="004640AB" w:rsidRDefault="004640AB" w:rsidP="00935719">
      <w:pPr>
        <w:shd w:val="clear" w:color="auto" w:fill="FFFFFF"/>
        <w:spacing w:line="240" w:lineRule="auto"/>
        <w:contextualSpacing/>
        <w:jc w:val="both"/>
        <w:rPr>
          <w:rFonts w:ascii="Times New Roman" w:eastAsia="Times New Roman" w:hAnsi="Times New Roman" w:cs="Times New Roman"/>
          <w:color w:val="212529"/>
          <w:sz w:val="24"/>
          <w:szCs w:val="24"/>
        </w:rPr>
      </w:pPr>
    </w:p>
    <w:p w14:paraId="491ECBA1" w14:textId="3D76C2B2" w:rsidR="004640AB" w:rsidRDefault="004640AB" w:rsidP="00935719">
      <w:pPr>
        <w:shd w:val="clear" w:color="auto" w:fill="FFFFFF"/>
        <w:spacing w:line="240" w:lineRule="auto"/>
        <w:contextualSpacing/>
        <w:jc w:val="both"/>
        <w:rPr>
          <w:rFonts w:ascii="Times New Roman" w:eastAsia="Times New Roman" w:hAnsi="Times New Roman" w:cs="Times New Roman"/>
          <w:color w:val="212529"/>
          <w:sz w:val="24"/>
          <w:szCs w:val="24"/>
        </w:rPr>
      </w:pPr>
    </w:p>
    <w:p w14:paraId="1017ED06" w14:textId="17DB338A" w:rsidR="004640AB" w:rsidRDefault="004640AB" w:rsidP="00935719">
      <w:pPr>
        <w:shd w:val="clear" w:color="auto" w:fill="FFFFFF"/>
        <w:spacing w:line="240" w:lineRule="auto"/>
        <w:contextualSpacing/>
        <w:jc w:val="both"/>
        <w:rPr>
          <w:rFonts w:ascii="Times New Roman" w:eastAsia="Times New Roman" w:hAnsi="Times New Roman" w:cs="Times New Roman"/>
          <w:color w:val="212529"/>
          <w:sz w:val="24"/>
          <w:szCs w:val="24"/>
        </w:rPr>
      </w:pPr>
    </w:p>
    <w:p w14:paraId="4F54E2EA" w14:textId="77777777" w:rsidR="000603CF" w:rsidRDefault="000603CF" w:rsidP="00935719">
      <w:pPr>
        <w:shd w:val="clear" w:color="auto" w:fill="FFFFFF"/>
        <w:spacing w:line="240" w:lineRule="auto"/>
        <w:contextualSpacing/>
        <w:jc w:val="both"/>
        <w:rPr>
          <w:rFonts w:ascii="Times New Roman" w:eastAsia="Times New Roman" w:hAnsi="Times New Roman" w:cs="Times New Roman"/>
          <w:color w:val="212529"/>
          <w:sz w:val="24"/>
          <w:szCs w:val="24"/>
        </w:rPr>
      </w:pPr>
    </w:p>
    <w:p w14:paraId="16C7A397" w14:textId="77777777" w:rsidR="004640AB" w:rsidRDefault="004640AB" w:rsidP="00935719">
      <w:pPr>
        <w:shd w:val="clear" w:color="auto" w:fill="FFFFFF"/>
        <w:spacing w:line="240" w:lineRule="auto"/>
        <w:contextualSpacing/>
        <w:jc w:val="both"/>
        <w:rPr>
          <w:rFonts w:ascii="Times New Roman" w:eastAsia="Times New Roman" w:hAnsi="Times New Roman" w:cs="Times New Roman"/>
          <w:color w:val="212529"/>
          <w:sz w:val="24"/>
          <w:szCs w:val="24"/>
        </w:rPr>
      </w:pPr>
    </w:p>
    <w:p w14:paraId="12E30BCD" w14:textId="4552FD40" w:rsidR="005B10D4" w:rsidRDefault="005B10D4" w:rsidP="005B10D4">
      <w:pPr>
        <w:spacing w:beforeAutospacing="1" w:after="0" w:afterAutospacing="1" w:line="240" w:lineRule="auto"/>
        <w:contextualSpacing/>
        <w:jc w:val="both"/>
        <w:rPr>
          <w:rFonts w:ascii="Times New Roman" w:hAnsi="Times New Roman" w:cs="Times New Roman"/>
          <w:sz w:val="24"/>
          <w:szCs w:val="24"/>
        </w:rPr>
      </w:pPr>
      <w:r w:rsidRPr="00575D4D">
        <w:rPr>
          <w:rFonts w:ascii="Times New Roman" w:hAnsi="Times New Roman" w:cs="Times New Roman"/>
          <w:sz w:val="24"/>
          <w:szCs w:val="24"/>
        </w:rPr>
        <w:lastRenderedPageBreak/>
        <w:t>2-5</w:t>
      </w:r>
      <w:r>
        <w:rPr>
          <w:rFonts w:ascii="Times New Roman" w:hAnsi="Times New Roman" w:cs="Times New Roman"/>
          <w:sz w:val="24"/>
          <w:szCs w:val="24"/>
        </w:rPr>
        <w:t>E</w:t>
      </w:r>
      <w:r w:rsidRPr="00575D4D">
        <w:rPr>
          <w:rFonts w:ascii="Times New Roman" w:hAnsi="Times New Roman" w:cs="Times New Roman"/>
          <w:sz w:val="24"/>
          <w:szCs w:val="24"/>
        </w:rPr>
        <w:t>-</w:t>
      </w:r>
      <w:r w:rsidR="00935719">
        <w:rPr>
          <w:rFonts w:ascii="Times New Roman" w:hAnsi="Times New Roman" w:cs="Times New Roman"/>
          <w:sz w:val="24"/>
          <w:szCs w:val="24"/>
        </w:rPr>
        <w:t>2</w:t>
      </w:r>
      <w:r w:rsidRPr="00395981">
        <w:rPr>
          <w:rFonts w:ascii="Times New Roman" w:hAnsi="Times New Roman" w:cs="Times New Roman"/>
          <w:sz w:val="24"/>
          <w:szCs w:val="24"/>
        </w:rPr>
        <w:t xml:space="preserve">: </w:t>
      </w:r>
      <w:r w:rsidRPr="00575D4D">
        <w:rPr>
          <w:rFonts w:ascii="Times New Roman" w:hAnsi="Times New Roman" w:cs="Times New Roman"/>
          <w:sz w:val="24"/>
          <w:szCs w:val="24"/>
        </w:rPr>
        <w:t>DEFINITIONS</w:t>
      </w:r>
      <w:r w:rsidRPr="00395981">
        <w:rPr>
          <w:rFonts w:ascii="Times New Roman" w:hAnsi="Times New Roman" w:cs="Times New Roman"/>
          <w:sz w:val="24"/>
          <w:szCs w:val="24"/>
        </w:rPr>
        <w:t>:</w:t>
      </w:r>
    </w:p>
    <w:p w14:paraId="2B488493" w14:textId="77777777" w:rsidR="005B10D4" w:rsidRPr="00395981" w:rsidRDefault="005B10D4" w:rsidP="005B10D4">
      <w:pPr>
        <w:spacing w:beforeAutospacing="1" w:after="0" w:afterAutospacing="1" w:line="240" w:lineRule="auto"/>
        <w:contextualSpacing/>
        <w:jc w:val="both"/>
        <w:rPr>
          <w:rFonts w:ascii="Times New Roman" w:hAnsi="Times New Roman" w:cs="Times New Roman"/>
          <w:sz w:val="24"/>
          <w:szCs w:val="24"/>
        </w:rPr>
      </w:pPr>
    </w:p>
    <w:p w14:paraId="0946F7C2" w14:textId="4DA98931" w:rsidR="00DA7194" w:rsidRDefault="005B10D4" w:rsidP="005B10D4">
      <w:pPr>
        <w:spacing w:beforeAutospacing="1" w:after="0" w:afterAutospacing="1" w:line="240" w:lineRule="auto"/>
        <w:contextualSpacing/>
        <w:jc w:val="both"/>
        <w:rPr>
          <w:rFonts w:ascii="Times New Roman" w:hAnsi="Times New Roman" w:cs="Times New Roman"/>
          <w:sz w:val="24"/>
          <w:szCs w:val="24"/>
        </w:rPr>
      </w:pPr>
      <w:r w:rsidRPr="00395981">
        <w:rPr>
          <w:rFonts w:ascii="Times New Roman" w:hAnsi="Times New Roman" w:cs="Times New Roman"/>
          <w:sz w:val="24"/>
          <w:szCs w:val="24"/>
        </w:rPr>
        <w:t xml:space="preserve">Except as may otherwise be provided or clearly implied by context, all terms shall be given their commonly accepted definitions. For the purpose of this section, the following definitions shall apply unless the context clearly indicates or requires a different meaning: </w:t>
      </w:r>
    </w:p>
    <w:p w14:paraId="5BD09194" w14:textId="6B6DC71C" w:rsidR="00DA7194" w:rsidRPr="004F73EA" w:rsidRDefault="00DA7194" w:rsidP="005B10D4">
      <w:pPr>
        <w:spacing w:beforeAutospacing="1" w:after="0" w:afterAutospacing="1" w:line="240" w:lineRule="auto"/>
        <w:contextualSpacing/>
        <w:jc w:val="both"/>
        <w:rPr>
          <w:rFonts w:ascii="Times New Roman" w:hAnsi="Times New Roman" w:cs="Times New Roman"/>
          <w:b/>
          <w:bCs/>
          <w:sz w:val="24"/>
          <w:szCs w:val="24"/>
        </w:rPr>
      </w:pPr>
    </w:p>
    <w:p w14:paraId="167FD953" w14:textId="49D69CB7" w:rsidR="008C5577" w:rsidRDefault="003D5FBA" w:rsidP="005B10D4">
      <w:pPr>
        <w:spacing w:beforeAutospacing="1" w:after="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LICENSED PRODUCT OR </w:t>
      </w:r>
      <w:r w:rsidR="003B345B">
        <w:rPr>
          <w:rFonts w:ascii="Times New Roman" w:hAnsi="Times New Roman" w:cs="Times New Roman"/>
          <w:sz w:val="24"/>
          <w:szCs w:val="24"/>
        </w:rPr>
        <w:t xml:space="preserve">EDIBLE CANNABINOID PRODUCT: Any product that is intended to be eaten or consumed as a beverage by humans, contains </w:t>
      </w:r>
      <w:r w:rsidR="00533A33">
        <w:rPr>
          <w:rFonts w:ascii="Times New Roman" w:hAnsi="Times New Roman" w:cs="Times New Roman"/>
          <w:sz w:val="24"/>
          <w:szCs w:val="24"/>
        </w:rPr>
        <w:t xml:space="preserve">tetrahydrocannabinol </w:t>
      </w:r>
      <w:r w:rsidR="003B345B">
        <w:rPr>
          <w:rFonts w:ascii="Times New Roman" w:hAnsi="Times New Roman" w:cs="Times New Roman"/>
          <w:sz w:val="24"/>
          <w:szCs w:val="24"/>
        </w:rPr>
        <w:t>in combination with food ingredients, and is not a drug.</w:t>
      </w:r>
    </w:p>
    <w:p w14:paraId="66007059" w14:textId="77777777" w:rsidR="004C271E" w:rsidRDefault="004C271E" w:rsidP="005B10D4">
      <w:pPr>
        <w:spacing w:beforeAutospacing="1" w:after="0" w:afterAutospacing="1" w:line="240" w:lineRule="auto"/>
        <w:contextualSpacing/>
        <w:jc w:val="both"/>
        <w:rPr>
          <w:rFonts w:ascii="Times New Roman" w:hAnsi="Times New Roman" w:cs="Times New Roman"/>
          <w:sz w:val="24"/>
          <w:szCs w:val="24"/>
        </w:rPr>
      </w:pPr>
    </w:p>
    <w:p w14:paraId="2883580E" w14:textId="41110443" w:rsidR="008C5577" w:rsidRDefault="008C5577" w:rsidP="008C5577">
      <w:pPr>
        <w:shd w:val="clear" w:color="auto" w:fill="FFFFFF"/>
        <w:spacing w:line="240" w:lineRule="auto"/>
        <w:contextualSpacing/>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SALE: Any transfer of goods for money, trade, barter or other consideration.</w:t>
      </w:r>
    </w:p>
    <w:p w14:paraId="44DD4B24" w14:textId="789884E2" w:rsidR="004D59E0" w:rsidRDefault="004D59E0" w:rsidP="008C5577">
      <w:pPr>
        <w:shd w:val="clear" w:color="auto" w:fill="FFFFFF"/>
        <w:spacing w:line="240" w:lineRule="auto"/>
        <w:contextualSpacing/>
        <w:jc w:val="both"/>
        <w:rPr>
          <w:rFonts w:ascii="Times New Roman" w:eastAsia="Times New Roman" w:hAnsi="Times New Roman" w:cs="Times New Roman"/>
          <w:color w:val="212529"/>
          <w:sz w:val="24"/>
          <w:szCs w:val="24"/>
        </w:rPr>
      </w:pPr>
    </w:p>
    <w:p w14:paraId="0E2EC605" w14:textId="17BD0898" w:rsidR="004D59E0" w:rsidRDefault="004D59E0" w:rsidP="008C5577">
      <w:pPr>
        <w:shd w:val="clear" w:color="auto" w:fill="FFFFFF"/>
        <w:spacing w:line="240" w:lineRule="auto"/>
        <w:contextualSpacing/>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SAMPLE: Any quantity of an edible cannabinoid product, given for free</w:t>
      </w:r>
      <w:r w:rsidR="00AB071C">
        <w:rPr>
          <w:rFonts w:ascii="Times New Roman" w:eastAsia="Times New Roman" w:hAnsi="Times New Roman" w:cs="Times New Roman"/>
          <w:color w:val="212529"/>
          <w:sz w:val="24"/>
          <w:szCs w:val="24"/>
        </w:rPr>
        <w:t xml:space="preserve"> or a nominal cost</w:t>
      </w:r>
      <w:r>
        <w:rPr>
          <w:rFonts w:ascii="Times New Roman" w:eastAsia="Times New Roman" w:hAnsi="Times New Roman" w:cs="Times New Roman"/>
          <w:color w:val="212529"/>
          <w:sz w:val="24"/>
          <w:szCs w:val="24"/>
        </w:rPr>
        <w:t xml:space="preserve">, so </w:t>
      </w:r>
      <w:r w:rsidR="00AB071C">
        <w:rPr>
          <w:rFonts w:ascii="Times New Roman" w:eastAsia="Times New Roman" w:hAnsi="Times New Roman" w:cs="Times New Roman"/>
          <w:color w:val="212529"/>
          <w:sz w:val="24"/>
          <w:szCs w:val="24"/>
        </w:rPr>
        <w:t xml:space="preserve">a person </w:t>
      </w:r>
      <w:r>
        <w:rPr>
          <w:rFonts w:ascii="Times New Roman" w:eastAsia="Times New Roman" w:hAnsi="Times New Roman" w:cs="Times New Roman"/>
          <w:color w:val="212529"/>
          <w:sz w:val="24"/>
          <w:szCs w:val="24"/>
        </w:rPr>
        <w:t xml:space="preserve">can try it or examine it before making the decision to purchase. </w:t>
      </w:r>
    </w:p>
    <w:p w14:paraId="29020DB4" w14:textId="77777777" w:rsidR="003B345B" w:rsidRDefault="003B345B" w:rsidP="008C5577">
      <w:pPr>
        <w:shd w:val="clear" w:color="auto" w:fill="FFFFFF"/>
        <w:spacing w:line="240" w:lineRule="auto"/>
        <w:contextualSpacing/>
        <w:jc w:val="both"/>
        <w:rPr>
          <w:rFonts w:ascii="Times New Roman" w:eastAsia="Times New Roman" w:hAnsi="Times New Roman" w:cs="Times New Roman"/>
          <w:color w:val="212529"/>
          <w:sz w:val="24"/>
          <w:szCs w:val="24"/>
        </w:rPr>
      </w:pPr>
    </w:p>
    <w:p w14:paraId="49EFD701" w14:textId="3F225CAE" w:rsidR="00BF7ABE" w:rsidRDefault="00BF7ABE" w:rsidP="00BF7ABE">
      <w:pPr>
        <w:spacing w:line="240" w:lineRule="auto"/>
        <w:contextualSpacing/>
        <w:jc w:val="both"/>
        <w:rPr>
          <w:rFonts w:ascii="Times New Roman" w:eastAsia="Times New Roman" w:hAnsi="Times New Roman" w:cs="Times New Roman"/>
          <w:color w:val="212529"/>
          <w:sz w:val="24"/>
          <w:szCs w:val="24"/>
          <w:u w:val="single"/>
        </w:rPr>
      </w:pPr>
      <w:r w:rsidRPr="00BF66A0">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BF66A0">
        <w:rPr>
          <w:rFonts w:ascii="Times New Roman" w:eastAsia="Times New Roman" w:hAnsi="Times New Roman" w:cs="Times New Roman"/>
          <w:color w:val="212529"/>
          <w:sz w:val="24"/>
          <w:szCs w:val="24"/>
        </w:rPr>
        <w:t>-</w:t>
      </w:r>
      <w:r w:rsidR="00935719">
        <w:rPr>
          <w:rFonts w:ascii="Times New Roman" w:eastAsia="Times New Roman" w:hAnsi="Times New Roman" w:cs="Times New Roman"/>
          <w:color w:val="212529"/>
          <w:sz w:val="24"/>
          <w:szCs w:val="24"/>
        </w:rPr>
        <w:t>3</w:t>
      </w:r>
      <w:r w:rsidRPr="00395981">
        <w:rPr>
          <w:rFonts w:ascii="Times New Roman" w:eastAsia="Times New Roman" w:hAnsi="Times New Roman" w:cs="Times New Roman"/>
          <w:color w:val="212529"/>
          <w:sz w:val="24"/>
          <w:szCs w:val="24"/>
        </w:rPr>
        <w:t xml:space="preserve">: </w:t>
      </w:r>
      <w:r w:rsidRPr="00BF66A0">
        <w:rPr>
          <w:rFonts w:ascii="Times New Roman" w:eastAsia="Times New Roman" w:hAnsi="Times New Roman" w:cs="Times New Roman"/>
          <w:color w:val="212529"/>
          <w:sz w:val="24"/>
          <w:szCs w:val="24"/>
        </w:rPr>
        <w:t>LICENSE</w:t>
      </w:r>
      <w:r w:rsidRPr="00395981">
        <w:rPr>
          <w:rFonts w:ascii="Times New Roman" w:eastAsia="Times New Roman" w:hAnsi="Times New Roman" w:cs="Times New Roman"/>
          <w:color w:val="212529"/>
          <w:sz w:val="24"/>
          <w:szCs w:val="24"/>
        </w:rPr>
        <w:t>:</w:t>
      </w:r>
      <w:r w:rsidRPr="00395981">
        <w:rPr>
          <w:rFonts w:ascii="Times New Roman" w:eastAsia="Times New Roman" w:hAnsi="Times New Roman" w:cs="Times New Roman"/>
          <w:color w:val="212529"/>
          <w:sz w:val="24"/>
          <w:szCs w:val="24"/>
          <w:u w:val="single"/>
        </w:rPr>
        <w:t xml:space="preserve"> </w:t>
      </w:r>
    </w:p>
    <w:p w14:paraId="11182CD0" w14:textId="77777777" w:rsidR="00BF7ABE" w:rsidRPr="00395981" w:rsidRDefault="00BF7ABE" w:rsidP="00BF7ABE">
      <w:pPr>
        <w:spacing w:after="0" w:line="240" w:lineRule="auto"/>
        <w:contextualSpacing/>
        <w:jc w:val="both"/>
        <w:rPr>
          <w:rFonts w:ascii="Times New Roman" w:eastAsia="Times New Roman" w:hAnsi="Times New Roman" w:cs="Times New Roman"/>
          <w:color w:val="212529"/>
          <w:sz w:val="24"/>
          <w:szCs w:val="24"/>
          <w:u w:val="single"/>
        </w:rPr>
      </w:pPr>
    </w:p>
    <w:p w14:paraId="677BED2B" w14:textId="6F6DAAB4" w:rsidR="00BF7ABE" w:rsidRPr="00431AB1" w:rsidRDefault="00BF7ABE" w:rsidP="000C6208">
      <w:pPr>
        <w:pStyle w:val="ListParagraph"/>
        <w:numPr>
          <w:ilvl w:val="0"/>
          <w:numId w:val="9"/>
        </w:numPr>
        <w:shd w:val="clear" w:color="auto" w:fill="FFFFFF"/>
        <w:tabs>
          <w:tab w:val="left" w:pos="720"/>
        </w:tabs>
        <w:spacing w:after="0" w:line="240" w:lineRule="auto"/>
        <w:ind w:left="0" w:firstLine="180"/>
        <w:jc w:val="both"/>
        <w:rPr>
          <w:rFonts w:ascii="Times New Roman" w:eastAsia="Times New Roman" w:hAnsi="Times New Roman" w:cs="Times New Roman"/>
          <w:color w:val="212529"/>
          <w:sz w:val="24"/>
          <w:szCs w:val="24"/>
        </w:rPr>
      </w:pPr>
      <w:r w:rsidRPr="00431AB1">
        <w:rPr>
          <w:rFonts w:ascii="Times New Roman" w:eastAsia="Times New Roman" w:hAnsi="Times New Roman" w:cs="Times New Roman"/>
          <w:color w:val="212529"/>
          <w:sz w:val="24"/>
          <w:szCs w:val="24"/>
        </w:rPr>
        <w:t xml:space="preserve">License Required: No person shall, directly or indirectly, or by means of any device, keep for retail sale, sell at retail, or otherwise dispose of any </w:t>
      </w:r>
      <w:r w:rsidR="00DA7194">
        <w:rPr>
          <w:rFonts w:ascii="Times New Roman" w:eastAsia="Times New Roman" w:hAnsi="Times New Roman" w:cs="Times New Roman"/>
          <w:color w:val="212529"/>
          <w:sz w:val="24"/>
          <w:szCs w:val="24"/>
        </w:rPr>
        <w:t xml:space="preserve">edible cannabinoid products </w:t>
      </w:r>
      <w:r w:rsidRPr="00431AB1">
        <w:rPr>
          <w:rFonts w:ascii="Times New Roman" w:eastAsia="Times New Roman" w:hAnsi="Times New Roman" w:cs="Times New Roman"/>
          <w:color w:val="212529"/>
          <w:sz w:val="24"/>
          <w:szCs w:val="24"/>
        </w:rPr>
        <w:t>without a license therefor.</w:t>
      </w:r>
    </w:p>
    <w:p w14:paraId="18468103" w14:textId="77777777" w:rsidR="00BF7ABE" w:rsidRPr="00431AB1" w:rsidRDefault="00BF7ABE" w:rsidP="00BF7ABE">
      <w:pPr>
        <w:pStyle w:val="ListParagraph"/>
        <w:shd w:val="clear" w:color="auto" w:fill="FFFFFF"/>
        <w:spacing w:after="0" w:line="240" w:lineRule="auto"/>
        <w:ind w:left="600"/>
        <w:jc w:val="both"/>
        <w:rPr>
          <w:rFonts w:ascii="Times New Roman" w:eastAsia="Times New Roman" w:hAnsi="Times New Roman" w:cs="Times New Roman"/>
          <w:color w:val="212529"/>
          <w:sz w:val="24"/>
          <w:szCs w:val="24"/>
        </w:rPr>
      </w:pPr>
    </w:p>
    <w:p w14:paraId="63D00344" w14:textId="0C71283A" w:rsidR="00BF7ABE" w:rsidRPr="00BF797E"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431AB1">
        <w:rPr>
          <w:rFonts w:ascii="Times New Roman" w:eastAsia="Times New Roman" w:hAnsi="Times New Roman" w:cs="Times New Roman"/>
          <w:color w:val="212529"/>
          <w:sz w:val="24"/>
          <w:szCs w:val="24"/>
        </w:rPr>
        <w:t xml:space="preserve">Application: </w:t>
      </w:r>
      <w:r w:rsidRPr="00891A7B">
        <w:rPr>
          <w:rFonts w:ascii="Times New Roman" w:eastAsia="Times New Roman" w:hAnsi="Times New Roman" w:cs="Times New Roman"/>
          <w:color w:val="212529"/>
          <w:sz w:val="24"/>
          <w:szCs w:val="24"/>
        </w:rPr>
        <w:t xml:space="preserve">An application for a license to sell </w:t>
      </w:r>
      <w:r w:rsidR="00BF797E">
        <w:rPr>
          <w:rFonts w:ascii="Times New Roman" w:eastAsia="Times New Roman" w:hAnsi="Times New Roman" w:cs="Times New Roman"/>
          <w:color w:val="212529"/>
          <w:sz w:val="24"/>
          <w:szCs w:val="24"/>
        </w:rPr>
        <w:t xml:space="preserve">edible cannabinoid products </w:t>
      </w:r>
      <w:r w:rsidRPr="00891A7B">
        <w:rPr>
          <w:rFonts w:ascii="Times New Roman" w:eastAsia="Times New Roman" w:hAnsi="Times New Roman" w:cs="Times New Roman"/>
          <w:color w:val="212529"/>
          <w:sz w:val="24"/>
          <w:szCs w:val="24"/>
        </w:rPr>
        <w:t>must be made on a form provided by the city.</w:t>
      </w:r>
      <w:r w:rsidRPr="00431AB1">
        <w:rPr>
          <w:rFonts w:ascii="Times New Roman" w:eastAsia="Times New Roman" w:hAnsi="Times New Roman" w:cs="Times New Roman"/>
          <w:color w:val="212529"/>
          <w:sz w:val="24"/>
          <w:szCs w:val="24"/>
        </w:rPr>
        <w:t xml:space="preserve"> </w:t>
      </w:r>
      <w:r w:rsidRPr="00431AB1">
        <w:rPr>
          <w:rFonts w:ascii="Times New Roman" w:hAnsi="Times New Roman" w:cs="Times New Roman"/>
          <w:color w:val="212529"/>
          <w:sz w:val="24"/>
          <w:szCs w:val="24"/>
          <w:shd w:val="clear" w:color="auto" w:fill="FFFFFF"/>
        </w:rPr>
        <w:t xml:space="preserve">Application for a license shall state the full name and </w:t>
      </w:r>
      <w:r w:rsidRPr="00891A7B">
        <w:rPr>
          <w:rFonts w:ascii="Times New Roman" w:hAnsi="Times New Roman" w:cs="Times New Roman"/>
          <w:color w:val="212529"/>
          <w:sz w:val="24"/>
          <w:szCs w:val="24"/>
          <w:shd w:val="clear" w:color="auto" w:fill="FFFFFF"/>
        </w:rPr>
        <w:t xml:space="preserve">the residential </w:t>
      </w:r>
      <w:r w:rsidRPr="00BF797E">
        <w:rPr>
          <w:rFonts w:ascii="Times New Roman" w:hAnsi="Times New Roman" w:cs="Times New Roman"/>
          <w:sz w:val="24"/>
          <w:szCs w:val="24"/>
        </w:rPr>
        <w:t>and</w:t>
      </w:r>
      <w:r w:rsidR="00BF797E" w:rsidRPr="00BF797E">
        <w:rPr>
          <w:sz w:val="24"/>
          <w:szCs w:val="24"/>
        </w:rPr>
        <w:t xml:space="preserve"> </w:t>
      </w:r>
      <w:r w:rsidRPr="00BF797E">
        <w:rPr>
          <w:rFonts w:ascii="Times New Roman" w:hAnsi="Times New Roman" w:cs="Times New Roman"/>
          <w:sz w:val="24"/>
          <w:szCs w:val="24"/>
        </w:rPr>
        <w:t>business</w:t>
      </w:r>
      <w:r w:rsidRPr="00BF797E">
        <w:rPr>
          <w:rFonts w:ascii="Times New Roman" w:hAnsi="Times New Roman" w:cs="Times New Roman"/>
          <w:color w:val="212529"/>
          <w:sz w:val="28"/>
          <w:szCs w:val="28"/>
          <w:shd w:val="clear" w:color="auto" w:fill="FFFFFF"/>
        </w:rPr>
        <w:t xml:space="preserve"> </w:t>
      </w:r>
      <w:r w:rsidRPr="00891A7B">
        <w:rPr>
          <w:rFonts w:ascii="Times New Roman" w:hAnsi="Times New Roman" w:cs="Times New Roman"/>
          <w:color w:val="212529"/>
          <w:sz w:val="24"/>
          <w:szCs w:val="24"/>
          <w:shd w:val="clear" w:color="auto" w:fill="FFFFFF"/>
        </w:rPr>
        <w:t>addresses and telephone numbers</w:t>
      </w:r>
      <w:r w:rsidRPr="00431AB1">
        <w:rPr>
          <w:rFonts w:ascii="Times New Roman" w:hAnsi="Times New Roman" w:cs="Times New Roman"/>
          <w:color w:val="212529"/>
          <w:sz w:val="24"/>
          <w:szCs w:val="24"/>
          <w:shd w:val="clear" w:color="auto" w:fill="FFFFFF"/>
        </w:rPr>
        <w:t xml:space="preserve"> of the applicant, </w:t>
      </w:r>
      <w:r w:rsidRPr="00891A7B">
        <w:rPr>
          <w:rFonts w:ascii="Times New Roman" w:hAnsi="Times New Roman" w:cs="Times New Roman"/>
          <w:color w:val="212529"/>
          <w:sz w:val="24"/>
          <w:szCs w:val="24"/>
          <w:shd w:val="clear" w:color="auto" w:fill="FFFFFF"/>
        </w:rPr>
        <w:t>the name of the business,</w:t>
      </w:r>
      <w:r w:rsidRPr="00431AB1">
        <w:rPr>
          <w:rFonts w:ascii="Times New Roman" w:hAnsi="Times New Roman" w:cs="Times New Roman"/>
          <w:color w:val="212529"/>
          <w:sz w:val="24"/>
          <w:szCs w:val="24"/>
          <w:shd w:val="clear" w:color="auto" w:fill="FFFFFF"/>
        </w:rPr>
        <w:t xml:space="preserve"> the location of the building intended to be used by the applicant under the license, the kind of business conducted at such location, and such other information as shall be required by the city</w:t>
      </w:r>
      <w:r w:rsidR="00891A7B">
        <w:rPr>
          <w:rFonts w:ascii="Times New Roman" w:hAnsi="Times New Roman" w:cs="Times New Roman"/>
          <w:color w:val="212529"/>
          <w:sz w:val="24"/>
          <w:szCs w:val="24"/>
          <w:shd w:val="clear" w:color="auto" w:fill="FFFFFF"/>
        </w:rPr>
        <w:t>.</w:t>
      </w:r>
    </w:p>
    <w:p w14:paraId="6C20E26E" w14:textId="77777777" w:rsidR="00BF797E" w:rsidRPr="00034E48" w:rsidRDefault="00BF797E" w:rsidP="00BF797E">
      <w:pPr>
        <w:pStyle w:val="ListParagraph"/>
        <w:shd w:val="clear" w:color="auto" w:fill="FFFFFF"/>
        <w:spacing w:after="0" w:line="240" w:lineRule="auto"/>
        <w:ind w:left="180"/>
        <w:jc w:val="both"/>
        <w:rPr>
          <w:rFonts w:ascii="Times New Roman" w:hAnsi="Times New Roman" w:cs="Times New Roman"/>
          <w:color w:val="212529"/>
          <w:sz w:val="24"/>
          <w:szCs w:val="24"/>
          <w:u w:val="single"/>
          <w:shd w:val="clear" w:color="auto" w:fill="FFFFFF"/>
        </w:rPr>
      </w:pPr>
    </w:p>
    <w:p w14:paraId="0BDEBF2A" w14:textId="66C04D79" w:rsidR="00BF7ABE" w:rsidRPr="00034E48"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eastAsia="Times New Roman" w:hAnsi="Times New Roman" w:cs="Times New Roman"/>
          <w:color w:val="000000"/>
          <w:sz w:val="24"/>
          <w:szCs w:val="24"/>
        </w:rPr>
        <w:t>License Fee</w:t>
      </w:r>
      <w:r w:rsidR="00BF797E">
        <w:rPr>
          <w:rFonts w:ascii="Times New Roman" w:eastAsia="Times New Roman" w:hAnsi="Times New Roman" w:cs="Times New Roman"/>
          <w:color w:val="000000"/>
          <w:sz w:val="24"/>
          <w:szCs w:val="24"/>
        </w:rPr>
        <w:t xml:space="preserve">: </w:t>
      </w:r>
      <w:r w:rsidRPr="00034E48">
        <w:rPr>
          <w:rFonts w:ascii="Times New Roman" w:eastAsia="Times New Roman" w:hAnsi="Times New Roman" w:cs="Times New Roman"/>
          <w:color w:val="000000"/>
          <w:sz w:val="24"/>
          <w:szCs w:val="24"/>
        </w:rPr>
        <w:t xml:space="preserve">No license shall be issued under this article until the appropriate license fees are paid in full. </w:t>
      </w:r>
      <w:r w:rsidR="00157778">
        <w:rPr>
          <w:rFonts w:ascii="Times New Roman" w:eastAsia="Times New Roman" w:hAnsi="Times New Roman" w:cs="Times New Roman"/>
          <w:color w:val="000000"/>
          <w:sz w:val="24"/>
          <w:szCs w:val="24"/>
        </w:rPr>
        <w:t xml:space="preserve">License fees shall not be prorated for any reason, including where licenses are issued for terms less than one (1) year. </w:t>
      </w:r>
      <w:r w:rsidRPr="00034E48">
        <w:rPr>
          <w:rFonts w:ascii="Times New Roman" w:eastAsia="Times New Roman" w:hAnsi="Times New Roman" w:cs="Times New Roman"/>
          <w:color w:val="000000"/>
          <w:sz w:val="24"/>
          <w:szCs w:val="24"/>
        </w:rPr>
        <w:t>The fees for such licenses will be established by the city’s fee schedule.</w:t>
      </w:r>
      <w:r w:rsidR="00993916">
        <w:rPr>
          <w:rFonts w:ascii="Times New Roman" w:eastAsia="Times New Roman" w:hAnsi="Times New Roman" w:cs="Times New Roman"/>
          <w:color w:val="000000"/>
          <w:sz w:val="24"/>
          <w:szCs w:val="24"/>
        </w:rPr>
        <w:t xml:space="preserve"> The city may from time to time amend and change the permit fees by and amendment of the fee schedule or passage of a subsequent fee schedule.</w:t>
      </w:r>
    </w:p>
    <w:p w14:paraId="7B58549E" w14:textId="77777777" w:rsidR="00BF7ABE" w:rsidRPr="00034E48" w:rsidRDefault="00BF7ABE" w:rsidP="00BF7ABE">
      <w:pPr>
        <w:pStyle w:val="ListParagraph"/>
        <w:rPr>
          <w:rFonts w:ascii="Times New Roman" w:eastAsia="Times New Roman" w:hAnsi="Times New Roman" w:cs="Times New Roman"/>
          <w:color w:val="212529"/>
          <w:sz w:val="24"/>
          <w:szCs w:val="24"/>
        </w:rPr>
      </w:pPr>
    </w:p>
    <w:p w14:paraId="06B3319B" w14:textId="3DC9A796" w:rsidR="00BF7ABE" w:rsidRPr="00034E48"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eastAsia="Times New Roman" w:hAnsi="Times New Roman" w:cs="Times New Roman"/>
          <w:color w:val="212529"/>
          <w:sz w:val="24"/>
          <w:szCs w:val="24"/>
        </w:rPr>
        <w:t xml:space="preserve">Term: All licenses issued under this section shall be valid </w:t>
      </w:r>
      <w:r w:rsidR="00AA3EF0">
        <w:rPr>
          <w:rFonts w:ascii="Times New Roman" w:eastAsia="Times New Roman" w:hAnsi="Times New Roman" w:cs="Times New Roman"/>
          <w:color w:val="212529"/>
          <w:sz w:val="24"/>
          <w:szCs w:val="24"/>
        </w:rPr>
        <w:t xml:space="preserve">from January 1 </w:t>
      </w:r>
      <w:r w:rsidR="00554BEF">
        <w:rPr>
          <w:rFonts w:ascii="Times New Roman" w:eastAsia="Times New Roman" w:hAnsi="Times New Roman" w:cs="Times New Roman"/>
          <w:color w:val="212529"/>
          <w:sz w:val="24"/>
          <w:szCs w:val="24"/>
        </w:rPr>
        <w:t>through Dec</w:t>
      </w:r>
      <w:r w:rsidR="00AA3EF0">
        <w:rPr>
          <w:rFonts w:ascii="Times New Roman" w:eastAsia="Times New Roman" w:hAnsi="Times New Roman" w:cs="Times New Roman"/>
          <w:color w:val="212529"/>
          <w:sz w:val="24"/>
          <w:szCs w:val="24"/>
        </w:rPr>
        <w:t xml:space="preserve">ember 31 of each year. </w:t>
      </w:r>
    </w:p>
    <w:p w14:paraId="2382B2B2" w14:textId="77777777" w:rsidR="00BF7ABE" w:rsidRPr="00034E48" w:rsidRDefault="00BF7ABE" w:rsidP="00BF7ABE">
      <w:pPr>
        <w:pStyle w:val="ListParagraph"/>
        <w:rPr>
          <w:rFonts w:ascii="Times New Roman" w:eastAsia="Times New Roman" w:hAnsi="Times New Roman" w:cs="Times New Roman"/>
          <w:color w:val="212529"/>
          <w:sz w:val="24"/>
          <w:szCs w:val="24"/>
        </w:rPr>
      </w:pPr>
    </w:p>
    <w:p w14:paraId="680E10A8" w14:textId="0C658A20" w:rsidR="00BF7ABE" w:rsidRPr="00034E48"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eastAsia="Times New Roman" w:hAnsi="Times New Roman" w:cs="Times New Roman"/>
          <w:color w:val="212529"/>
          <w:sz w:val="24"/>
          <w:szCs w:val="24"/>
        </w:rPr>
        <w:t>Revocation Or Suspension:</w:t>
      </w:r>
      <w:r w:rsidR="00BF797E">
        <w:rPr>
          <w:rFonts w:ascii="Times New Roman" w:eastAsia="Times New Roman" w:hAnsi="Times New Roman" w:cs="Times New Roman"/>
          <w:color w:val="212529"/>
          <w:sz w:val="24"/>
          <w:szCs w:val="24"/>
        </w:rPr>
        <w:t xml:space="preserve"> </w:t>
      </w:r>
      <w:r w:rsidRPr="00034E48">
        <w:rPr>
          <w:rFonts w:ascii="Times New Roman" w:eastAsia="Times New Roman" w:hAnsi="Times New Roman" w:cs="Times New Roman"/>
          <w:color w:val="212529"/>
          <w:sz w:val="24"/>
          <w:szCs w:val="24"/>
        </w:rPr>
        <w:t xml:space="preserve">Any license issued under this section may be revoked or suspended as provided in the administrative remedies section of this article. </w:t>
      </w:r>
    </w:p>
    <w:p w14:paraId="7EA1ED7F" w14:textId="77777777" w:rsidR="00BF7ABE" w:rsidRPr="00034E48" w:rsidRDefault="00BF7ABE" w:rsidP="00BF7ABE">
      <w:pPr>
        <w:pStyle w:val="ListParagraph"/>
        <w:rPr>
          <w:rFonts w:ascii="Times New Roman" w:eastAsia="Times New Roman" w:hAnsi="Times New Roman" w:cs="Times New Roman"/>
          <w:color w:val="212529"/>
          <w:sz w:val="24"/>
          <w:szCs w:val="24"/>
        </w:rPr>
      </w:pPr>
    </w:p>
    <w:p w14:paraId="252113A1" w14:textId="2DE88A7D" w:rsidR="00BF7ABE" w:rsidRPr="00891A7B"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eastAsia="Times New Roman" w:hAnsi="Times New Roman" w:cs="Times New Roman"/>
          <w:color w:val="212529"/>
          <w:sz w:val="24"/>
          <w:szCs w:val="24"/>
        </w:rPr>
        <w:t xml:space="preserve">Transfers:  All licenses issued under this section shall be valid only on the premises for which the license was issued and only for the person to whom the license was issued. No transfer of any license to another location or person shall be valid. If a transfer is needed, the applicant will need to reapply and submit new payment of license fees. </w:t>
      </w:r>
    </w:p>
    <w:p w14:paraId="4D1598AE" w14:textId="77777777" w:rsidR="00891A7B" w:rsidRPr="00034E48" w:rsidRDefault="00891A7B" w:rsidP="00891A7B">
      <w:pPr>
        <w:pStyle w:val="ListParagraph"/>
        <w:shd w:val="clear" w:color="auto" w:fill="FFFFFF"/>
        <w:spacing w:after="0" w:line="240" w:lineRule="auto"/>
        <w:ind w:left="180"/>
        <w:jc w:val="both"/>
        <w:rPr>
          <w:rFonts w:ascii="Times New Roman" w:hAnsi="Times New Roman" w:cs="Times New Roman"/>
          <w:color w:val="212529"/>
          <w:sz w:val="24"/>
          <w:szCs w:val="24"/>
          <w:u w:val="single"/>
          <w:shd w:val="clear" w:color="auto" w:fill="FFFFFF"/>
        </w:rPr>
      </w:pPr>
    </w:p>
    <w:p w14:paraId="00FACFF3" w14:textId="77777777" w:rsidR="00BF7ABE" w:rsidRPr="00034E48"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eastAsia="Times New Roman" w:hAnsi="Times New Roman" w:cs="Times New Roman"/>
          <w:color w:val="212529"/>
          <w:sz w:val="24"/>
          <w:szCs w:val="24"/>
        </w:rPr>
        <w:t xml:space="preserve">Moveable Place of Business: No license shall be issued to a movable place of business. Only fixed location businesses shall be eligible to be licensed under this section. </w:t>
      </w:r>
    </w:p>
    <w:p w14:paraId="25068532" w14:textId="77777777" w:rsidR="00BF7ABE" w:rsidRPr="00034E48"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hAnsi="Times New Roman" w:cs="Times New Roman"/>
          <w:color w:val="212529"/>
          <w:sz w:val="24"/>
          <w:szCs w:val="24"/>
          <w:shd w:val="clear" w:color="auto" w:fill="FFFFFF"/>
        </w:rPr>
        <w:lastRenderedPageBreak/>
        <w:t xml:space="preserve">Display: All licenses shall be posted and displayed in plain view of the general public on the licensed premises. </w:t>
      </w:r>
    </w:p>
    <w:p w14:paraId="06309EB4" w14:textId="77777777" w:rsidR="00BF7ABE" w:rsidRPr="00034E48" w:rsidRDefault="00BF7ABE" w:rsidP="00BF7ABE">
      <w:pPr>
        <w:pStyle w:val="ListParagraph"/>
        <w:rPr>
          <w:rFonts w:ascii="Times New Roman" w:hAnsi="Times New Roman" w:cs="Times New Roman"/>
          <w:color w:val="212529"/>
          <w:sz w:val="24"/>
          <w:szCs w:val="24"/>
          <w:shd w:val="clear" w:color="auto" w:fill="FFFFFF"/>
        </w:rPr>
      </w:pPr>
    </w:p>
    <w:p w14:paraId="12451ED2" w14:textId="416F663A" w:rsidR="00BF7ABE"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hAnsi="Times New Roman" w:cs="Times New Roman"/>
          <w:color w:val="212529"/>
          <w:sz w:val="24"/>
          <w:szCs w:val="24"/>
          <w:shd w:val="clear" w:color="auto" w:fill="FFFFFF"/>
        </w:rPr>
        <w:t>Issuance As Privilege And Not A Right: The issuance of a license issued under this section shall be considered a privilege and not an absolute right of the applicant and shall not entitle the holder to an automatic renewal of the license.</w:t>
      </w:r>
      <w:r w:rsidRPr="00034E48">
        <w:rPr>
          <w:rFonts w:ascii="Times New Roman" w:hAnsi="Times New Roman" w:cs="Times New Roman"/>
          <w:color w:val="212529"/>
          <w:sz w:val="24"/>
          <w:szCs w:val="24"/>
          <w:u w:val="single"/>
          <w:shd w:val="clear" w:color="auto" w:fill="FFFFFF"/>
        </w:rPr>
        <w:t xml:space="preserve"> </w:t>
      </w:r>
    </w:p>
    <w:p w14:paraId="69B18BDF" w14:textId="77777777" w:rsidR="00035DDD" w:rsidRDefault="00035DDD" w:rsidP="00035DDD">
      <w:pPr>
        <w:pStyle w:val="ListParagraph"/>
        <w:shd w:val="clear" w:color="auto" w:fill="FFFFFF"/>
        <w:spacing w:after="0" w:line="240" w:lineRule="auto"/>
        <w:ind w:left="180"/>
        <w:jc w:val="both"/>
        <w:rPr>
          <w:rFonts w:ascii="Times New Roman" w:hAnsi="Times New Roman" w:cs="Times New Roman"/>
          <w:color w:val="212529"/>
          <w:sz w:val="24"/>
          <w:szCs w:val="24"/>
          <w:u w:val="single"/>
          <w:shd w:val="clear" w:color="auto" w:fill="FFFFFF"/>
        </w:rPr>
      </w:pPr>
    </w:p>
    <w:p w14:paraId="114642CD" w14:textId="624397D8" w:rsidR="00BF7ABE" w:rsidRPr="00157778"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eastAsia="Times New Roman" w:hAnsi="Times New Roman" w:cs="Times New Roman"/>
          <w:color w:val="000000"/>
          <w:sz w:val="24"/>
          <w:szCs w:val="24"/>
        </w:rPr>
        <w:t xml:space="preserve">Distribution Of Samples: No person shall distribute samples of any </w:t>
      </w:r>
      <w:r w:rsidR="00BF797E">
        <w:rPr>
          <w:rFonts w:ascii="Times New Roman" w:eastAsia="Times New Roman" w:hAnsi="Times New Roman" w:cs="Times New Roman"/>
          <w:color w:val="212529"/>
          <w:sz w:val="24"/>
          <w:szCs w:val="24"/>
        </w:rPr>
        <w:t xml:space="preserve">edible cannabinoid products </w:t>
      </w:r>
      <w:r w:rsidRPr="00034E48">
        <w:rPr>
          <w:rFonts w:ascii="Times New Roman" w:eastAsia="Times New Roman" w:hAnsi="Times New Roman" w:cs="Times New Roman"/>
          <w:color w:val="000000"/>
          <w:sz w:val="24"/>
          <w:szCs w:val="24"/>
        </w:rPr>
        <w:t>free of charge or at nominal cost</w:t>
      </w:r>
      <w:r w:rsidR="00FC645A">
        <w:rPr>
          <w:rFonts w:ascii="Times New Roman" w:eastAsia="Times New Roman" w:hAnsi="Times New Roman" w:cs="Times New Roman"/>
          <w:color w:val="000000"/>
          <w:sz w:val="24"/>
          <w:szCs w:val="24"/>
        </w:rPr>
        <w:t>, including on licensed premises</w:t>
      </w:r>
      <w:r w:rsidR="00934708">
        <w:rPr>
          <w:rFonts w:ascii="Times New Roman" w:eastAsia="Times New Roman" w:hAnsi="Times New Roman" w:cs="Times New Roman"/>
          <w:color w:val="000000"/>
          <w:sz w:val="24"/>
          <w:szCs w:val="24"/>
        </w:rPr>
        <w:t xml:space="preserve">. </w:t>
      </w:r>
    </w:p>
    <w:p w14:paraId="47F579C5" w14:textId="77777777" w:rsidR="00157778" w:rsidRPr="004F73EA" w:rsidRDefault="00157778" w:rsidP="00157778">
      <w:pPr>
        <w:pStyle w:val="ListParagraph"/>
        <w:shd w:val="clear" w:color="auto" w:fill="FFFFFF"/>
        <w:spacing w:after="0" w:line="240" w:lineRule="auto"/>
        <w:ind w:left="180"/>
        <w:jc w:val="both"/>
        <w:rPr>
          <w:rFonts w:ascii="Times New Roman" w:hAnsi="Times New Roman" w:cs="Times New Roman"/>
          <w:color w:val="212529"/>
          <w:sz w:val="24"/>
          <w:szCs w:val="24"/>
          <w:u w:val="single"/>
          <w:shd w:val="clear" w:color="auto" w:fill="FFFFFF"/>
        </w:rPr>
      </w:pPr>
    </w:p>
    <w:p w14:paraId="17E276C8" w14:textId="59F7F211" w:rsidR="00BF7ABE" w:rsidRPr="00034E48" w:rsidRDefault="00BF7ABE" w:rsidP="000C6208">
      <w:pPr>
        <w:pStyle w:val="ListParagraph"/>
        <w:numPr>
          <w:ilvl w:val="0"/>
          <w:numId w:val="9"/>
        </w:numPr>
        <w:shd w:val="clear" w:color="auto" w:fill="FFFFFF"/>
        <w:spacing w:after="0" w:line="240" w:lineRule="auto"/>
        <w:ind w:left="0" w:firstLine="180"/>
        <w:jc w:val="both"/>
        <w:rPr>
          <w:rFonts w:ascii="Times New Roman" w:hAnsi="Times New Roman" w:cs="Times New Roman"/>
          <w:color w:val="212529"/>
          <w:sz w:val="24"/>
          <w:szCs w:val="24"/>
          <w:u w:val="single"/>
          <w:shd w:val="clear" w:color="auto" w:fill="FFFFFF"/>
        </w:rPr>
      </w:pPr>
      <w:r w:rsidRPr="00034E48">
        <w:rPr>
          <w:rFonts w:ascii="Times New Roman" w:hAnsi="Times New Roman" w:cs="Times New Roman"/>
          <w:sz w:val="24"/>
          <w:szCs w:val="24"/>
        </w:rPr>
        <w:t>Background Check: The police department shall conduct a criminal background check on the applicant</w:t>
      </w:r>
      <w:r w:rsidR="00017E80">
        <w:rPr>
          <w:rFonts w:ascii="Times New Roman" w:hAnsi="Times New Roman" w:cs="Times New Roman"/>
          <w:sz w:val="24"/>
          <w:szCs w:val="24"/>
        </w:rPr>
        <w:t>, and any and all owners with ten percent (10%) or more</w:t>
      </w:r>
      <w:r w:rsidR="004E20D1">
        <w:rPr>
          <w:rFonts w:ascii="Times New Roman" w:hAnsi="Times New Roman" w:cs="Times New Roman"/>
          <w:sz w:val="24"/>
          <w:szCs w:val="24"/>
        </w:rPr>
        <w:t xml:space="preserve"> ownership</w:t>
      </w:r>
      <w:r w:rsidR="00017E80">
        <w:rPr>
          <w:rFonts w:ascii="Times New Roman" w:hAnsi="Times New Roman" w:cs="Times New Roman"/>
          <w:sz w:val="24"/>
          <w:szCs w:val="24"/>
        </w:rPr>
        <w:t xml:space="preserve"> interest in the business</w:t>
      </w:r>
      <w:r w:rsidRPr="00034E48">
        <w:rPr>
          <w:rFonts w:ascii="Times New Roman" w:hAnsi="Times New Roman" w:cs="Times New Roman"/>
          <w:sz w:val="24"/>
          <w:szCs w:val="24"/>
        </w:rPr>
        <w:t xml:space="preserve">. In the event a national criminal background investigation is required, the applicant shall be responsible for all additional fees incurred for such and, upon request, provide additional information required to complete this process. All applicants are required to complete an informed consent authorizing the disclosure of all criminal history record information. The city clerk and the police department shall review such application and, without further authorization on the part of the council, issue such license to the applicant if the applicant is eligible therefor. </w:t>
      </w:r>
    </w:p>
    <w:p w14:paraId="65F38FF9" w14:textId="77777777" w:rsidR="00BF7ABE" w:rsidRPr="00034E48" w:rsidRDefault="00BF7ABE" w:rsidP="00BF7ABE">
      <w:pPr>
        <w:shd w:val="clear" w:color="auto" w:fill="FFFFFF"/>
        <w:spacing w:after="0" w:line="240" w:lineRule="auto"/>
        <w:jc w:val="both"/>
        <w:rPr>
          <w:rFonts w:ascii="Times New Roman" w:hAnsi="Times New Roman" w:cs="Times New Roman"/>
          <w:color w:val="212529"/>
          <w:sz w:val="24"/>
          <w:szCs w:val="24"/>
          <w:u w:val="single"/>
          <w:shd w:val="clear" w:color="auto" w:fill="FFFFFF"/>
        </w:rPr>
      </w:pPr>
    </w:p>
    <w:p w14:paraId="4BE741F0" w14:textId="7450075D" w:rsidR="00BF7ABE" w:rsidRPr="00E02BAC" w:rsidRDefault="000C6208" w:rsidP="00BF7ABE">
      <w:pPr>
        <w:tabs>
          <w:tab w:val="left" w:pos="720"/>
        </w:tabs>
        <w:spacing w:after="0" w:line="240" w:lineRule="auto"/>
        <w:ind w:firstLine="180"/>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L</w:t>
      </w:r>
      <w:r w:rsidR="00BF7ABE" w:rsidRPr="00E02BAC">
        <w:rPr>
          <w:rFonts w:ascii="Times New Roman" w:eastAsia="Times New Roman" w:hAnsi="Times New Roman" w:cs="Times New Roman"/>
          <w:color w:val="000000"/>
          <w:sz w:val="24"/>
          <w:szCs w:val="24"/>
        </w:rPr>
        <w:t xml:space="preserve">.   </w:t>
      </w:r>
      <w:r w:rsidR="00BF7ABE" w:rsidRPr="00E02BAC">
        <w:rPr>
          <w:rFonts w:ascii="Times New Roman" w:eastAsia="Times New Roman" w:hAnsi="Times New Roman" w:cs="Times New Roman"/>
          <w:color w:val="000000"/>
          <w:sz w:val="24"/>
          <w:szCs w:val="24"/>
        </w:rPr>
        <w:tab/>
      </w:r>
      <w:r w:rsidR="00BF7ABE" w:rsidRPr="00E02BAC">
        <w:rPr>
          <w:rFonts w:ascii="Times New Roman" w:hAnsi="Times New Roman" w:cs="Times New Roman"/>
          <w:sz w:val="24"/>
          <w:szCs w:val="24"/>
        </w:rPr>
        <w:t>Renewals</w:t>
      </w:r>
      <w:r w:rsidR="00E02BAC">
        <w:rPr>
          <w:rFonts w:ascii="Times New Roman" w:hAnsi="Times New Roman" w:cs="Times New Roman"/>
          <w:sz w:val="24"/>
          <w:szCs w:val="24"/>
        </w:rPr>
        <w:t>:</w:t>
      </w:r>
      <w:r w:rsidR="00BF7ABE" w:rsidRPr="00E02BAC">
        <w:rPr>
          <w:rFonts w:ascii="Times New Roman" w:hAnsi="Times New Roman" w:cs="Times New Roman"/>
          <w:sz w:val="24"/>
          <w:szCs w:val="24"/>
        </w:rPr>
        <w:t xml:space="preserve"> The renewal of a license issued under this ordinance will be handled in the same manner as the original application. The request for a renewal must be made at least thirty (30) </w:t>
      </w:r>
      <w:r w:rsidR="008B79D2">
        <w:rPr>
          <w:rFonts w:ascii="Times New Roman" w:hAnsi="Times New Roman" w:cs="Times New Roman"/>
          <w:sz w:val="24"/>
          <w:szCs w:val="24"/>
        </w:rPr>
        <w:t xml:space="preserve">calendar </w:t>
      </w:r>
      <w:r w:rsidR="00BF7ABE" w:rsidRPr="00E02BAC">
        <w:rPr>
          <w:rFonts w:ascii="Times New Roman" w:hAnsi="Times New Roman" w:cs="Times New Roman"/>
          <w:sz w:val="24"/>
          <w:szCs w:val="24"/>
        </w:rPr>
        <w:t xml:space="preserve">days, but no more than sixty (60) </w:t>
      </w:r>
      <w:r w:rsidR="008B79D2">
        <w:rPr>
          <w:rFonts w:ascii="Times New Roman" w:hAnsi="Times New Roman" w:cs="Times New Roman"/>
          <w:sz w:val="24"/>
          <w:szCs w:val="24"/>
        </w:rPr>
        <w:t xml:space="preserve">calendar </w:t>
      </w:r>
      <w:r w:rsidR="00BF7ABE" w:rsidRPr="00E02BAC">
        <w:rPr>
          <w:rFonts w:ascii="Times New Roman" w:hAnsi="Times New Roman" w:cs="Times New Roman"/>
          <w:sz w:val="24"/>
          <w:szCs w:val="24"/>
        </w:rPr>
        <w:t>days, before the expiration of the current license.</w:t>
      </w:r>
      <w:bookmarkStart w:id="0" w:name="_Hlk62811291"/>
    </w:p>
    <w:p w14:paraId="62FD613D" w14:textId="77777777" w:rsidR="00BF7ABE" w:rsidRDefault="00BF7ABE" w:rsidP="00793644">
      <w:pPr>
        <w:tabs>
          <w:tab w:val="left" w:pos="720"/>
        </w:tabs>
        <w:spacing w:after="0" w:line="240" w:lineRule="auto"/>
        <w:contextualSpacing/>
        <w:jc w:val="both"/>
        <w:rPr>
          <w:rFonts w:ascii="Times New Roman" w:eastAsia="Times New Roman" w:hAnsi="Times New Roman" w:cs="Times New Roman"/>
          <w:color w:val="212529"/>
          <w:sz w:val="24"/>
          <w:szCs w:val="24"/>
          <w:u w:val="single"/>
        </w:rPr>
      </w:pPr>
    </w:p>
    <w:p w14:paraId="2D88482E" w14:textId="1AC6CB4C" w:rsidR="00BF7ABE" w:rsidRPr="00E02BAC" w:rsidRDefault="000C6208" w:rsidP="00BF7ABE">
      <w:pPr>
        <w:tabs>
          <w:tab w:val="left" w:pos="720"/>
        </w:tabs>
        <w:spacing w:after="0" w:line="240" w:lineRule="auto"/>
        <w:ind w:firstLine="180"/>
        <w:contextualSpacing/>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w:t>
      </w:r>
      <w:r w:rsidR="00BF7ABE" w:rsidRPr="00E02BAC">
        <w:rPr>
          <w:rFonts w:ascii="Times New Roman" w:eastAsia="Times New Roman" w:hAnsi="Times New Roman" w:cs="Times New Roman"/>
          <w:color w:val="212529"/>
          <w:sz w:val="24"/>
          <w:szCs w:val="24"/>
        </w:rPr>
        <w:t xml:space="preserve">. </w:t>
      </w:r>
      <w:r w:rsidR="00BF7ABE" w:rsidRPr="00E02BAC">
        <w:rPr>
          <w:rFonts w:ascii="Times New Roman" w:eastAsia="Times New Roman" w:hAnsi="Times New Roman" w:cs="Times New Roman"/>
          <w:color w:val="212529"/>
          <w:sz w:val="24"/>
          <w:szCs w:val="24"/>
        </w:rPr>
        <w:tab/>
        <w:t>Signage</w:t>
      </w:r>
      <w:r w:rsidR="00BF797E">
        <w:rPr>
          <w:rFonts w:ascii="Times New Roman" w:eastAsia="Times New Roman" w:hAnsi="Times New Roman" w:cs="Times New Roman"/>
          <w:color w:val="212529"/>
          <w:sz w:val="24"/>
          <w:szCs w:val="24"/>
        </w:rPr>
        <w:t>:</w:t>
      </w:r>
      <w:r w:rsidR="00BF7ABE" w:rsidRPr="00E02BAC">
        <w:rPr>
          <w:rFonts w:ascii="Times New Roman" w:eastAsia="Times New Roman" w:hAnsi="Times New Roman" w:cs="Times New Roman"/>
          <w:color w:val="212529"/>
          <w:sz w:val="24"/>
          <w:szCs w:val="24"/>
        </w:rPr>
        <w:t xml:space="preserve"> </w:t>
      </w:r>
      <w:r w:rsidR="00BF7ABE" w:rsidRPr="00E02BAC">
        <w:rPr>
          <w:rFonts w:ascii="Times New Roman" w:hAnsi="Times New Roman" w:cs="Times New Roman"/>
          <w:sz w:val="24"/>
          <w:szCs w:val="24"/>
        </w:rPr>
        <w:t xml:space="preserve">Notice of the legal sales age and age verification requirement must be always posted prominently and in plain view at each location where </w:t>
      </w:r>
      <w:r w:rsidR="00BF797E">
        <w:rPr>
          <w:rFonts w:ascii="Times New Roman" w:eastAsia="Times New Roman" w:hAnsi="Times New Roman" w:cs="Times New Roman"/>
          <w:color w:val="212529"/>
          <w:sz w:val="24"/>
          <w:szCs w:val="24"/>
        </w:rPr>
        <w:t xml:space="preserve">edible cannabinoid products </w:t>
      </w:r>
      <w:r w:rsidR="00BF7ABE" w:rsidRPr="00E02BAC">
        <w:rPr>
          <w:rFonts w:ascii="Times New Roman" w:hAnsi="Times New Roman" w:cs="Times New Roman"/>
          <w:sz w:val="24"/>
          <w:szCs w:val="24"/>
        </w:rPr>
        <w:t>are offered for sale. The required signage, which will be provided to the licensee by the city, must be posted in a manner that is clearly visible to anyone who is or is considering making a purchase.</w:t>
      </w:r>
    </w:p>
    <w:bookmarkEnd w:id="0"/>
    <w:p w14:paraId="6FC67BBC" w14:textId="77777777" w:rsidR="00E02BAC" w:rsidRPr="00395981" w:rsidRDefault="00E02BAC" w:rsidP="00E02BAC">
      <w:pPr>
        <w:tabs>
          <w:tab w:val="left" w:pos="630"/>
        </w:tabs>
        <w:spacing w:after="0" w:line="240" w:lineRule="auto"/>
        <w:ind w:firstLine="180"/>
        <w:contextualSpacing/>
        <w:jc w:val="both"/>
        <w:rPr>
          <w:rFonts w:ascii="Times New Roman" w:hAnsi="Times New Roman" w:cs="Times New Roman"/>
          <w:sz w:val="24"/>
          <w:szCs w:val="24"/>
          <w:u w:val="single"/>
        </w:rPr>
      </w:pPr>
    </w:p>
    <w:p w14:paraId="2C85E10C" w14:textId="63360346" w:rsidR="00E02BAC" w:rsidRDefault="00E02BAC" w:rsidP="00E02BAC">
      <w:pPr>
        <w:shd w:val="clear" w:color="auto" w:fill="FFFFFF"/>
        <w:tabs>
          <w:tab w:val="left" w:pos="630"/>
        </w:tabs>
        <w:spacing w:after="0"/>
        <w:jc w:val="both"/>
        <w:rPr>
          <w:rFonts w:ascii="Times New Roman" w:eastAsia="Times New Roman" w:hAnsi="Times New Roman" w:cs="Times New Roman"/>
          <w:color w:val="212529"/>
          <w:sz w:val="24"/>
          <w:szCs w:val="24"/>
        </w:rPr>
      </w:pPr>
      <w:r w:rsidRPr="00956811">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956811">
        <w:rPr>
          <w:rFonts w:ascii="Times New Roman" w:eastAsia="Times New Roman" w:hAnsi="Times New Roman" w:cs="Times New Roman"/>
          <w:color w:val="212529"/>
          <w:sz w:val="24"/>
          <w:szCs w:val="24"/>
        </w:rPr>
        <w:t>-</w:t>
      </w:r>
      <w:r w:rsidR="00935719">
        <w:rPr>
          <w:rFonts w:ascii="Times New Roman" w:eastAsia="Times New Roman" w:hAnsi="Times New Roman" w:cs="Times New Roman"/>
          <w:color w:val="212529"/>
          <w:sz w:val="24"/>
          <w:szCs w:val="24"/>
        </w:rPr>
        <w:t>4</w:t>
      </w:r>
      <w:r w:rsidRPr="00395981">
        <w:rPr>
          <w:rFonts w:ascii="Times New Roman" w:eastAsia="Times New Roman" w:hAnsi="Times New Roman" w:cs="Times New Roman"/>
          <w:color w:val="212529"/>
          <w:sz w:val="24"/>
          <w:szCs w:val="24"/>
        </w:rPr>
        <w:t xml:space="preserve"> : </w:t>
      </w:r>
      <w:r w:rsidR="006E53D1">
        <w:rPr>
          <w:rFonts w:ascii="Times New Roman" w:eastAsia="Times New Roman" w:hAnsi="Times New Roman" w:cs="Times New Roman"/>
          <w:color w:val="212529"/>
          <w:sz w:val="24"/>
          <w:szCs w:val="24"/>
        </w:rPr>
        <w:t xml:space="preserve">INELIGIBILITY AND </w:t>
      </w:r>
      <w:r w:rsidRPr="00395981">
        <w:rPr>
          <w:rFonts w:ascii="Times New Roman" w:eastAsia="Times New Roman" w:hAnsi="Times New Roman" w:cs="Times New Roman"/>
          <w:color w:val="212529"/>
          <w:sz w:val="24"/>
          <w:szCs w:val="24"/>
        </w:rPr>
        <w:t xml:space="preserve">BASIS FOR DENIAL OF LICENSE: </w:t>
      </w:r>
    </w:p>
    <w:p w14:paraId="271745AE" w14:textId="77777777" w:rsidR="00E02BAC" w:rsidRPr="00395981" w:rsidRDefault="00E02BAC" w:rsidP="00E02BAC">
      <w:pPr>
        <w:shd w:val="clear" w:color="auto" w:fill="FFFFFF"/>
        <w:tabs>
          <w:tab w:val="left" w:pos="630"/>
        </w:tabs>
        <w:spacing w:after="0" w:line="240" w:lineRule="auto"/>
        <w:jc w:val="both"/>
        <w:rPr>
          <w:rFonts w:ascii="Times New Roman" w:eastAsia="Times New Roman" w:hAnsi="Times New Roman" w:cs="Times New Roman"/>
          <w:color w:val="212529"/>
          <w:sz w:val="24"/>
          <w:szCs w:val="24"/>
          <w:u w:val="single"/>
        </w:rPr>
      </w:pPr>
    </w:p>
    <w:p w14:paraId="18D3B302" w14:textId="7A54F90E" w:rsidR="00B3017C" w:rsidRDefault="00B3017C" w:rsidP="00E02BAC">
      <w:pPr>
        <w:pStyle w:val="ListParagraph"/>
        <w:numPr>
          <w:ilvl w:val="0"/>
          <w:numId w:val="2"/>
        </w:numPr>
        <w:shd w:val="clear" w:color="auto" w:fill="FFFFFF"/>
        <w:tabs>
          <w:tab w:val="left" w:pos="720"/>
        </w:tabs>
        <w:ind w:left="0" w:firstLine="18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Ineligibility. </w:t>
      </w:r>
    </w:p>
    <w:p w14:paraId="28E37D35" w14:textId="77777777" w:rsidR="00B3017C" w:rsidRDefault="00B3017C" w:rsidP="004640AB">
      <w:pPr>
        <w:pStyle w:val="ListParagraph"/>
        <w:shd w:val="clear" w:color="auto" w:fill="FFFFFF"/>
        <w:tabs>
          <w:tab w:val="left" w:pos="720"/>
        </w:tabs>
        <w:ind w:left="180"/>
        <w:jc w:val="both"/>
        <w:rPr>
          <w:rFonts w:ascii="Times New Roman" w:eastAsia="Times New Roman" w:hAnsi="Times New Roman" w:cs="Times New Roman"/>
          <w:color w:val="212529"/>
          <w:sz w:val="24"/>
          <w:szCs w:val="24"/>
        </w:rPr>
      </w:pPr>
    </w:p>
    <w:p w14:paraId="547D3172" w14:textId="68529790" w:rsidR="00B3017C" w:rsidRDefault="00B3017C" w:rsidP="004640AB">
      <w:pPr>
        <w:pStyle w:val="ListParagraph"/>
        <w:numPr>
          <w:ilvl w:val="0"/>
          <w:numId w:val="3"/>
        </w:numPr>
        <w:shd w:val="clear" w:color="auto" w:fill="FFFFFF"/>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Moveable Place of Business</w:t>
      </w:r>
      <w:r w:rsidR="00ED2485">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xml:space="preserve"> No license under this section shall be issued to a movable place of business. Only fixed location businesses shall be eligible to be licensed under this section.</w:t>
      </w:r>
    </w:p>
    <w:p w14:paraId="6B24EA07" w14:textId="77777777" w:rsidR="00B3017C" w:rsidRDefault="00B3017C" w:rsidP="004640AB">
      <w:pPr>
        <w:pStyle w:val="ListParagraph"/>
        <w:shd w:val="clear" w:color="auto" w:fill="FFFFFF"/>
        <w:tabs>
          <w:tab w:val="left" w:pos="630"/>
        </w:tabs>
        <w:jc w:val="both"/>
        <w:rPr>
          <w:rFonts w:ascii="Times New Roman" w:eastAsia="Times New Roman" w:hAnsi="Times New Roman" w:cs="Times New Roman"/>
          <w:color w:val="212529"/>
          <w:sz w:val="24"/>
          <w:szCs w:val="24"/>
        </w:rPr>
      </w:pPr>
    </w:p>
    <w:p w14:paraId="4CB1BA9F" w14:textId="301C301E" w:rsidR="00B3017C" w:rsidRDefault="00B3017C" w:rsidP="004640AB">
      <w:pPr>
        <w:pStyle w:val="ListParagraph"/>
        <w:numPr>
          <w:ilvl w:val="0"/>
          <w:numId w:val="3"/>
        </w:numPr>
        <w:shd w:val="clear" w:color="auto" w:fill="FFFFFF"/>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Exclusive Liquor Store</w:t>
      </w:r>
      <w:r w:rsidR="00ED2485">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xml:space="preserve"> No license shall be issued to an exclusive liquor store</w:t>
      </w:r>
      <w:r w:rsidR="00032A5D">
        <w:rPr>
          <w:rFonts w:ascii="Times New Roman" w:eastAsia="Times New Roman" w:hAnsi="Times New Roman" w:cs="Times New Roman"/>
          <w:color w:val="212529"/>
          <w:sz w:val="24"/>
          <w:szCs w:val="24"/>
        </w:rPr>
        <w:t xml:space="preserve">, as defined by state law, as the same may be amended from time to time. </w:t>
      </w:r>
    </w:p>
    <w:p w14:paraId="19FA2317" w14:textId="77777777" w:rsidR="00ED2485" w:rsidRDefault="00ED2485" w:rsidP="004640AB">
      <w:pPr>
        <w:pStyle w:val="ListParagraph"/>
        <w:shd w:val="clear" w:color="auto" w:fill="FFFFFF"/>
        <w:tabs>
          <w:tab w:val="left" w:pos="630"/>
        </w:tabs>
        <w:jc w:val="both"/>
        <w:rPr>
          <w:rFonts w:ascii="Times New Roman" w:eastAsia="Times New Roman" w:hAnsi="Times New Roman" w:cs="Times New Roman"/>
          <w:color w:val="212529"/>
          <w:sz w:val="24"/>
          <w:szCs w:val="24"/>
        </w:rPr>
      </w:pPr>
    </w:p>
    <w:p w14:paraId="27723CF0" w14:textId="11F8D9BB" w:rsidR="00ED2485" w:rsidRDefault="00ED2485" w:rsidP="004640AB">
      <w:pPr>
        <w:pStyle w:val="ListParagraph"/>
        <w:numPr>
          <w:ilvl w:val="0"/>
          <w:numId w:val="3"/>
        </w:numPr>
        <w:shd w:val="clear" w:color="auto" w:fill="FFFFFF"/>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Financial Delinquencies: No license shall be granted or renewed for operation on any premises on which real estate taxes, assessments, or other financial claims of the city or of the state are due, delinquent, or unpaid. If an action has been </w:t>
      </w:r>
      <w:r w:rsidR="00032A5D">
        <w:rPr>
          <w:rFonts w:ascii="Times New Roman" w:eastAsia="Times New Roman" w:hAnsi="Times New Roman" w:cs="Times New Roman"/>
          <w:color w:val="212529"/>
          <w:sz w:val="24"/>
          <w:szCs w:val="24"/>
        </w:rPr>
        <w:t xml:space="preserve">commenced pursuant to state law, as the same may be amended, questioning the amount or validity of taxes, the city council may, on application by the licensee, waive strict compliance with this provision; no waiver may be granted, however, for taxes, or any portion thereof, which remain unpaid </w:t>
      </w:r>
      <w:r w:rsidR="00032A5D">
        <w:rPr>
          <w:rFonts w:ascii="Times New Roman" w:eastAsia="Times New Roman" w:hAnsi="Times New Roman" w:cs="Times New Roman"/>
          <w:color w:val="212529"/>
          <w:sz w:val="24"/>
          <w:szCs w:val="24"/>
        </w:rPr>
        <w:lastRenderedPageBreak/>
        <w:t>for a period exceed</w:t>
      </w:r>
      <w:r w:rsidR="00F74C56">
        <w:rPr>
          <w:rFonts w:ascii="Times New Roman" w:eastAsia="Times New Roman" w:hAnsi="Times New Roman" w:cs="Times New Roman"/>
          <w:color w:val="212529"/>
          <w:sz w:val="24"/>
          <w:szCs w:val="24"/>
        </w:rPr>
        <w:t>ing</w:t>
      </w:r>
      <w:r w:rsidR="00032A5D">
        <w:rPr>
          <w:rFonts w:ascii="Times New Roman" w:eastAsia="Times New Roman" w:hAnsi="Times New Roman" w:cs="Times New Roman"/>
          <w:color w:val="212529"/>
          <w:sz w:val="24"/>
          <w:szCs w:val="24"/>
        </w:rPr>
        <w:t xml:space="preserve"> on</w:t>
      </w:r>
      <w:r w:rsidR="00F74C56">
        <w:rPr>
          <w:rFonts w:ascii="Times New Roman" w:eastAsia="Times New Roman" w:hAnsi="Times New Roman" w:cs="Times New Roman"/>
          <w:color w:val="212529"/>
          <w:sz w:val="24"/>
          <w:szCs w:val="24"/>
        </w:rPr>
        <w:t>e</w:t>
      </w:r>
      <w:r w:rsidR="00032A5D">
        <w:rPr>
          <w:rFonts w:ascii="Times New Roman" w:eastAsia="Times New Roman" w:hAnsi="Times New Roman" w:cs="Times New Roman"/>
          <w:color w:val="212529"/>
          <w:sz w:val="24"/>
          <w:szCs w:val="24"/>
        </w:rPr>
        <w:t xml:space="preserve"> year after becoming due unless such one-year period is extended through no fault of the licensee. </w:t>
      </w:r>
    </w:p>
    <w:p w14:paraId="7FDD6B8B" w14:textId="77777777" w:rsidR="00ED2485" w:rsidRDefault="00ED2485" w:rsidP="004640AB">
      <w:pPr>
        <w:pStyle w:val="ListParagraph"/>
        <w:shd w:val="clear" w:color="auto" w:fill="FFFFFF"/>
        <w:tabs>
          <w:tab w:val="left" w:pos="630"/>
        </w:tabs>
        <w:jc w:val="both"/>
        <w:rPr>
          <w:rFonts w:ascii="Times New Roman" w:eastAsia="Times New Roman" w:hAnsi="Times New Roman" w:cs="Times New Roman"/>
          <w:color w:val="212529"/>
          <w:sz w:val="24"/>
          <w:szCs w:val="24"/>
        </w:rPr>
      </w:pPr>
    </w:p>
    <w:p w14:paraId="2843AE38" w14:textId="4DC2CDB7" w:rsidR="00ED2485" w:rsidRDefault="00ED2485" w:rsidP="004640AB">
      <w:pPr>
        <w:pStyle w:val="ListParagraph"/>
        <w:numPr>
          <w:ilvl w:val="0"/>
          <w:numId w:val="3"/>
        </w:numPr>
        <w:shd w:val="clear" w:color="auto" w:fill="FFFFFF"/>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On-Sale Liquor Licensees: No license shall be issued to the holder of an on-sale beer, wine, or liquor license issued by the city.</w:t>
      </w:r>
    </w:p>
    <w:p w14:paraId="455ACC82" w14:textId="77777777" w:rsidR="00ED2485" w:rsidRDefault="00ED2485" w:rsidP="004640AB">
      <w:pPr>
        <w:pStyle w:val="ListParagraph"/>
        <w:shd w:val="clear" w:color="auto" w:fill="FFFFFF"/>
        <w:tabs>
          <w:tab w:val="left" w:pos="630"/>
        </w:tabs>
        <w:jc w:val="both"/>
        <w:rPr>
          <w:rFonts w:ascii="Times New Roman" w:eastAsia="Times New Roman" w:hAnsi="Times New Roman" w:cs="Times New Roman"/>
          <w:color w:val="212529"/>
          <w:sz w:val="24"/>
          <w:szCs w:val="24"/>
        </w:rPr>
      </w:pPr>
    </w:p>
    <w:p w14:paraId="27B6B922" w14:textId="104F09DB" w:rsidR="00ED2485" w:rsidRPr="00395981" w:rsidRDefault="00ED2485" w:rsidP="004640AB">
      <w:pPr>
        <w:pStyle w:val="ListParagraph"/>
        <w:numPr>
          <w:ilvl w:val="0"/>
          <w:numId w:val="3"/>
        </w:numPr>
        <w:shd w:val="clear" w:color="auto" w:fill="FFFFFF"/>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Restaurants: No license shall be issued to any restaurant. </w:t>
      </w:r>
    </w:p>
    <w:p w14:paraId="7E524FA2" w14:textId="77777777" w:rsidR="00B3017C" w:rsidRDefault="00B3017C" w:rsidP="004640AB">
      <w:pPr>
        <w:pStyle w:val="ListParagraph"/>
        <w:shd w:val="clear" w:color="auto" w:fill="FFFFFF"/>
        <w:tabs>
          <w:tab w:val="left" w:pos="720"/>
        </w:tabs>
        <w:ind w:left="180"/>
        <w:jc w:val="both"/>
        <w:rPr>
          <w:rFonts w:ascii="Times New Roman" w:eastAsia="Times New Roman" w:hAnsi="Times New Roman" w:cs="Times New Roman"/>
          <w:color w:val="212529"/>
          <w:sz w:val="24"/>
          <w:szCs w:val="24"/>
        </w:rPr>
      </w:pPr>
    </w:p>
    <w:p w14:paraId="42D8E027" w14:textId="24F652D0" w:rsidR="00E02BAC" w:rsidRDefault="00E02BAC" w:rsidP="00E02BAC">
      <w:pPr>
        <w:pStyle w:val="ListParagraph"/>
        <w:numPr>
          <w:ilvl w:val="0"/>
          <w:numId w:val="2"/>
        </w:numPr>
        <w:shd w:val="clear" w:color="auto" w:fill="FFFFFF"/>
        <w:tabs>
          <w:tab w:val="left" w:pos="720"/>
        </w:tabs>
        <w:ind w:left="0" w:firstLine="18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Grounds for denying the issuance or renewal of a license include, but are not limited to, the following: </w:t>
      </w:r>
    </w:p>
    <w:p w14:paraId="151C1E00" w14:textId="77777777" w:rsidR="00E02BAC" w:rsidRPr="00395981" w:rsidRDefault="00E02BAC" w:rsidP="00E02BAC">
      <w:pPr>
        <w:pStyle w:val="ListParagraph"/>
        <w:shd w:val="clear" w:color="auto" w:fill="FFFFFF"/>
        <w:tabs>
          <w:tab w:val="left" w:pos="720"/>
        </w:tabs>
        <w:ind w:left="180"/>
        <w:jc w:val="both"/>
        <w:rPr>
          <w:rFonts w:ascii="Times New Roman" w:eastAsia="Times New Roman" w:hAnsi="Times New Roman" w:cs="Times New Roman"/>
          <w:color w:val="212529"/>
          <w:sz w:val="24"/>
          <w:szCs w:val="24"/>
        </w:rPr>
      </w:pPr>
    </w:p>
    <w:p w14:paraId="72B793B4" w14:textId="6830F9C1" w:rsidR="00E02BAC" w:rsidRPr="00395981" w:rsidRDefault="00E02BAC" w:rsidP="004640AB">
      <w:pPr>
        <w:pStyle w:val="ListParagraph"/>
        <w:numPr>
          <w:ilvl w:val="0"/>
          <w:numId w:val="11"/>
        </w:numPr>
        <w:shd w:val="clear" w:color="auto" w:fill="FFFFFF"/>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The applicant is under the age of </w:t>
      </w:r>
      <w:r w:rsidRPr="00E02BAC">
        <w:rPr>
          <w:rFonts w:ascii="Times New Roman" w:eastAsia="Times New Roman" w:hAnsi="Times New Roman" w:cs="Times New Roman"/>
          <w:color w:val="212529"/>
          <w:sz w:val="24"/>
          <w:szCs w:val="24"/>
        </w:rPr>
        <w:t>twenty-one (21)</w:t>
      </w:r>
      <w:r w:rsidRPr="00395981">
        <w:rPr>
          <w:rFonts w:ascii="Times New Roman" w:eastAsia="Times New Roman" w:hAnsi="Times New Roman" w:cs="Times New Roman"/>
          <w:color w:val="212529"/>
          <w:sz w:val="24"/>
          <w:szCs w:val="24"/>
        </w:rPr>
        <w:t xml:space="preserve"> years. </w:t>
      </w:r>
    </w:p>
    <w:p w14:paraId="07AA58F4" w14:textId="77777777" w:rsidR="00E02BAC" w:rsidRPr="00395981" w:rsidRDefault="00E02BAC" w:rsidP="00E02BAC">
      <w:pPr>
        <w:pStyle w:val="ListParagraph"/>
        <w:shd w:val="clear" w:color="auto" w:fill="FFFFFF"/>
        <w:tabs>
          <w:tab w:val="left" w:pos="630"/>
        </w:tabs>
        <w:jc w:val="both"/>
        <w:rPr>
          <w:rFonts w:ascii="Times New Roman" w:eastAsia="Times New Roman" w:hAnsi="Times New Roman" w:cs="Times New Roman"/>
          <w:color w:val="212529"/>
          <w:sz w:val="24"/>
          <w:szCs w:val="24"/>
        </w:rPr>
      </w:pPr>
    </w:p>
    <w:p w14:paraId="2D234629" w14:textId="65794E46" w:rsidR="00E02BAC" w:rsidRPr="00395981" w:rsidRDefault="00E02BAC" w:rsidP="004640AB">
      <w:pPr>
        <w:pStyle w:val="ListParagraph"/>
        <w:numPr>
          <w:ilvl w:val="0"/>
          <w:numId w:val="11"/>
        </w:numPr>
        <w:shd w:val="clear" w:color="auto" w:fill="FFFFFF"/>
        <w:spacing w:after="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The applicant has been convicted within the past five (5) years of any violation of a federal, state, or local law, ordinance provision, or other regulation relating to </w:t>
      </w:r>
      <w:r w:rsidR="00BF797E">
        <w:rPr>
          <w:rFonts w:ascii="Times New Roman" w:eastAsia="Times New Roman" w:hAnsi="Times New Roman" w:cs="Times New Roman"/>
          <w:color w:val="212529"/>
          <w:sz w:val="24"/>
          <w:szCs w:val="24"/>
        </w:rPr>
        <w:t>edible cannabinoid products</w:t>
      </w:r>
      <w:r w:rsidRPr="00395981">
        <w:rPr>
          <w:rFonts w:ascii="Times New Roman" w:eastAsia="Times New Roman" w:hAnsi="Times New Roman" w:cs="Times New Roman"/>
          <w:color w:val="212529"/>
          <w:sz w:val="24"/>
          <w:szCs w:val="24"/>
        </w:rPr>
        <w:t>.</w:t>
      </w:r>
    </w:p>
    <w:p w14:paraId="3D474B3E" w14:textId="77777777" w:rsidR="00E02BAC" w:rsidRPr="00395981" w:rsidRDefault="00E02BAC" w:rsidP="00E02BAC">
      <w:pPr>
        <w:shd w:val="clear" w:color="auto" w:fill="FFFFFF"/>
        <w:tabs>
          <w:tab w:val="left" w:pos="630"/>
        </w:tabs>
        <w:spacing w:after="0"/>
        <w:jc w:val="both"/>
        <w:rPr>
          <w:rFonts w:ascii="Times New Roman" w:eastAsia="Times New Roman" w:hAnsi="Times New Roman" w:cs="Times New Roman"/>
          <w:color w:val="212529"/>
          <w:sz w:val="24"/>
          <w:szCs w:val="24"/>
        </w:rPr>
      </w:pPr>
    </w:p>
    <w:p w14:paraId="731E53C6" w14:textId="5B606769" w:rsidR="00E02BAC" w:rsidRPr="00395981" w:rsidRDefault="00E02BAC" w:rsidP="004640AB">
      <w:pPr>
        <w:pStyle w:val="ListParagraph"/>
        <w:numPr>
          <w:ilvl w:val="0"/>
          <w:numId w:val="11"/>
        </w:numPr>
        <w:shd w:val="clear" w:color="auto" w:fill="FFFFFF"/>
        <w:spacing w:after="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The applicant has had a license to sell </w:t>
      </w:r>
      <w:r w:rsidR="00BF797E">
        <w:rPr>
          <w:rFonts w:ascii="Times New Roman" w:eastAsia="Times New Roman" w:hAnsi="Times New Roman" w:cs="Times New Roman"/>
          <w:color w:val="212529"/>
          <w:sz w:val="24"/>
          <w:szCs w:val="24"/>
        </w:rPr>
        <w:t xml:space="preserve">edible cannabinoid products </w:t>
      </w:r>
      <w:r w:rsidRPr="00395981">
        <w:rPr>
          <w:rFonts w:ascii="Times New Roman" w:eastAsia="Times New Roman" w:hAnsi="Times New Roman" w:cs="Times New Roman"/>
          <w:color w:val="212529"/>
          <w:sz w:val="24"/>
          <w:szCs w:val="24"/>
        </w:rPr>
        <w:t>suspended or revoked within the preceding twelve (12) months of the date of application.</w:t>
      </w:r>
    </w:p>
    <w:p w14:paraId="6D80D35B" w14:textId="77777777" w:rsidR="00E02BAC" w:rsidRPr="00395981" w:rsidRDefault="00E02BAC" w:rsidP="00E02BAC">
      <w:pPr>
        <w:shd w:val="clear" w:color="auto" w:fill="FFFFFF"/>
        <w:tabs>
          <w:tab w:val="left" w:pos="630"/>
        </w:tabs>
        <w:spacing w:after="0"/>
        <w:jc w:val="both"/>
        <w:rPr>
          <w:rFonts w:ascii="Times New Roman" w:eastAsia="Times New Roman" w:hAnsi="Times New Roman" w:cs="Times New Roman"/>
          <w:color w:val="212529"/>
          <w:sz w:val="24"/>
          <w:szCs w:val="24"/>
        </w:rPr>
      </w:pPr>
    </w:p>
    <w:p w14:paraId="023930CA" w14:textId="77777777" w:rsidR="00E02BAC" w:rsidRPr="00395981" w:rsidRDefault="00E02BAC" w:rsidP="004640AB">
      <w:pPr>
        <w:pStyle w:val="ListParagraph"/>
        <w:numPr>
          <w:ilvl w:val="0"/>
          <w:numId w:val="11"/>
        </w:numPr>
        <w:shd w:val="clear" w:color="auto" w:fill="FFFFFF"/>
        <w:spacing w:after="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The applicant fails to provide any information required on the application, or provides false or misleading information.</w:t>
      </w:r>
    </w:p>
    <w:p w14:paraId="67116A0E" w14:textId="77777777" w:rsidR="00E02BAC" w:rsidRPr="00395981" w:rsidRDefault="00E02BAC" w:rsidP="00E02BAC">
      <w:pPr>
        <w:shd w:val="clear" w:color="auto" w:fill="FFFFFF"/>
        <w:tabs>
          <w:tab w:val="left" w:pos="630"/>
        </w:tabs>
        <w:spacing w:after="0"/>
        <w:jc w:val="both"/>
        <w:rPr>
          <w:rFonts w:ascii="Times New Roman" w:eastAsia="Times New Roman" w:hAnsi="Times New Roman" w:cs="Times New Roman"/>
          <w:color w:val="212529"/>
          <w:sz w:val="24"/>
          <w:szCs w:val="24"/>
        </w:rPr>
      </w:pPr>
    </w:p>
    <w:p w14:paraId="221E8F87" w14:textId="091CA2E3" w:rsidR="00E02BAC" w:rsidRDefault="00E02BAC" w:rsidP="004640AB">
      <w:pPr>
        <w:pStyle w:val="ListParagraph"/>
        <w:numPr>
          <w:ilvl w:val="0"/>
          <w:numId w:val="11"/>
        </w:numPr>
        <w:shd w:val="clear" w:color="auto" w:fill="FFFFFF"/>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The applicant is prohibited by federal, state, or other local law, ordinance, or other regulation from holding a license.</w:t>
      </w:r>
    </w:p>
    <w:p w14:paraId="2AA1820F" w14:textId="77777777" w:rsidR="00ED2485" w:rsidRDefault="00ED2485" w:rsidP="004640AB">
      <w:pPr>
        <w:pStyle w:val="ListParagraph"/>
        <w:shd w:val="clear" w:color="auto" w:fill="FFFFFF"/>
        <w:tabs>
          <w:tab w:val="left" w:pos="630"/>
        </w:tabs>
        <w:ind w:left="540"/>
        <w:jc w:val="both"/>
        <w:rPr>
          <w:rFonts w:ascii="Times New Roman" w:eastAsia="Times New Roman" w:hAnsi="Times New Roman" w:cs="Times New Roman"/>
          <w:color w:val="212529"/>
          <w:sz w:val="24"/>
          <w:szCs w:val="24"/>
        </w:rPr>
      </w:pPr>
    </w:p>
    <w:p w14:paraId="68FBA370" w14:textId="6B48C119" w:rsidR="00E02BAC" w:rsidRDefault="00E02BAC" w:rsidP="00E02BAC">
      <w:pPr>
        <w:pStyle w:val="ListParagraph"/>
        <w:numPr>
          <w:ilvl w:val="0"/>
          <w:numId w:val="2"/>
        </w:numPr>
        <w:shd w:val="clear" w:color="auto" w:fill="FFFFFF"/>
        <w:tabs>
          <w:tab w:val="left" w:pos="720"/>
        </w:tabs>
        <w:spacing w:after="180" w:line="240" w:lineRule="auto"/>
        <w:ind w:left="0" w:firstLine="18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However, except as may otherwise be provided by law, the existence of any particular ground for denial does not mean that the city must deny the license.</w:t>
      </w:r>
    </w:p>
    <w:p w14:paraId="6124CFEB" w14:textId="77777777" w:rsidR="00793644" w:rsidRPr="00395981" w:rsidRDefault="00793644" w:rsidP="00793644">
      <w:pPr>
        <w:pStyle w:val="ListParagraph"/>
        <w:shd w:val="clear" w:color="auto" w:fill="FFFFFF"/>
        <w:tabs>
          <w:tab w:val="left" w:pos="720"/>
        </w:tabs>
        <w:spacing w:after="180" w:line="240" w:lineRule="auto"/>
        <w:ind w:left="180"/>
        <w:jc w:val="both"/>
        <w:rPr>
          <w:rFonts w:ascii="Times New Roman" w:eastAsia="Times New Roman" w:hAnsi="Times New Roman" w:cs="Times New Roman"/>
          <w:color w:val="212529"/>
          <w:sz w:val="24"/>
          <w:szCs w:val="24"/>
        </w:rPr>
      </w:pPr>
    </w:p>
    <w:p w14:paraId="2DEBF56E" w14:textId="315B6FB6" w:rsidR="00E02BAC" w:rsidRDefault="00E02BAC" w:rsidP="00E02BAC">
      <w:pPr>
        <w:pStyle w:val="ListParagraph"/>
        <w:numPr>
          <w:ilvl w:val="0"/>
          <w:numId w:val="2"/>
        </w:numPr>
        <w:shd w:val="clear" w:color="auto" w:fill="FFFFFF"/>
        <w:tabs>
          <w:tab w:val="left" w:pos="720"/>
        </w:tabs>
        <w:spacing w:after="0" w:line="240" w:lineRule="auto"/>
        <w:ind w:left="0" w:firstLine="18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If a license is mistakenly issued or renewed to a person, it shall be revoked upon the discovery that the person was ineligible for the license under this article. </w:t>
      </w:r>
    </w:p>
    <w:p w14:paraId="1BD95823" w14:textId="40F5778F" w:rsidR="00A902CA" w:rsidRDefault="00A902CA" w:rsidP="00A902CA">
      <w:p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p>
    <w:p w14:paraId="6328B8A6" w14:textId="68EF8716" w:rsidR="00E02BAC" w:rsidRPr="00956811" w:rsidRDefault="00E02BAC" w:rsidP="00E02BAC">
      <w:pPr>
        <w:shd w:val="clear" w:color="auto" w:fill="FFFFFF"/>
        <w:spacing w:after="0" w:line="240" w:lineRule="auto"/>
        <w:jc w:val="both"/>
        <w:rPr>
          <w:rFonts w:ascii="Times New Roman" w:eastAsia="Times New Roman" w:hAnsi="Times New Roman" w:cs="Times New Roman"/>
          <w:color w:val="212529"/>
          <w:sz w:val="24"/>
          <w:szCs w:val="24"/>
        </w:rPr>
      </w:pPr>
      <w:r w:rsidRPr="00956811">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956811">
        <w:rPr>
          <w:rFonts w:ascii="Times New Roman" w:eastAsia="Times New Roman" w:hAnsi="Times New Roman" w:cs="Times New Roman"/>
          <w:color w:val="212529"/>
          <w:sz w:val="24"/>
          <w:szCs w:val="24"/>
        </w:rPr>
        <w:t>-</w:t>
      </w:r>
      <w:r w:rsidR="00935719">
        <w:rPr>
          <w:rFonts w:ascii="Times New Roman" w:eastAsia="Times New Roman" w:hAnsi="Times New Roman" w:cs="Times New Roman"/>
          <w:color w:val="212529"/>
          <w:sz w:val="24"/>
          <w:szCs w:val="24"/>
        </w:rPr>
        <w:t>5</w:t>
      </w:r>
      <w:r w:rsidRPr="00956811">
        <w:rPr>
          <w:rFonts w:ascii="Times New Roman" w:eastAsia="Times New Roman" w:hAnsi="Times New Roman" w:cs="Times New Roman"/>
          <w:color w:val="212529"/>
          <w:sz w:val="24"/>
          <w:szCs w:val="24"/>
        </w:rPr>
        <w:t>: QUALIFICATIONS OF LICENSEE:</w:t>
      </w:r>
    </w:p>
    <w:p w14:paraId="2C40B057" w14:textId="77777777" w:rsidR="00E02BAC" w:rsidRPr="00395981" w:rsidRDefault="00E02BAC" w:rsidP="00E02BAC">
      <w:pPr>
        <w:pStyle w:val="ListParagraph"/>
        <w:shd w:val="clear" w:color="auto" w:fill="FFFFFF"/>
        <w:spacing w:after="0" w:line="240" w:lineRule="auto"/>
        <w:ind w:left="1350"/>
        <w:jc w:val="both"/>
        <w:rPr>
          <w:rFonts w:ascii="Times New Roman" w:eastAsia="Times New Roman" w:hAnsi="Times New Roman" w:cs="Times New Roman"/>
          <w:b/>
          <w:bCs/>
          <w:strike/>
          <w:color w:val="212529"/>
          <w:sz w:val="24"/>
          <w:szCs w:val="24"/>
        </w:rPr>
      </w:pPr>
    </w:p>
    <w:p w14:paraId="48B9D2FF" w14:textId="56BFC23E" w:rsidR="00E02BAC" w:rsidRDefault="00E02BAC" w:rsidP="00E02BAC">
      <w:pPr>
        <w:shd w:val="clear" w:color="auto" w:fill="FFFFFF"/>
        <w:spacing w:after="0" w:line="240" w:lineRule="auto"/>
        <w:jc w:val="both"/>
        <w:rPr>
          <w:rFonts w:ascii="Times New Roman" w:eastAsia="Times New Roman" w:hAnsi="Times New Roman" w:cs="Times New Roman"/>
          <w:color w:val="212529"/>
          <w:sz w:val="24"/>
          <w:szCs w:val="24"/>
        </w:rPr>
      </w:pPr>
      <w:r w:rsidRPr="00956811">
        <w:rPr>
          <w:rFonts w:ascii="Times New Roman" w:eastAsia="Times New Roman" w:hAnsi="Times New Roman" w:cs="Times New Roman"/>
          <w:color w:val="212529"/>
          <w:sz w:val="24"/>
          <w:szCs w:val="24"/>
        </w:rPr>
        <w:t xml:space="preserve">No license shall be issued to any applicants for sale of </w:t>
      </w:r>
      <w:r w:rsidR="00BF797E">
        <w:rPr>
          <w:rFonts w:ascii="Times New Roman" w:eastAsia="Times New Roman" w:hAnsi="Times New Roman" w:cs="Times New Roman"/>
          <w:color w:val="212529"/>
          <w:sz w:val="24"/>
          <w:szCs w:val="24"/>
        </w:rPr>
        <w:t xml:space="preserve">edible cannabinoid products </w:t>
      </w:r>
      <w:r w:rsidRPr="00956811">
        <w:rPr>
          <w:rFonts w:ascii="Times New Roman" w:eastAsia="Times New Roman" w:hAnsi="Times New Roman" w:cs="Times New Roman"/>
          <w:color w:val="212529"/>
          <w:sz w:val="24"/>
          <w:szCs w:val="24"/>
        </w:rPr>
        <w:t xml:space="preserve">at any place other than their established place of business, nor shall any license be issued for the sale of </w:t>
      </w:r>
      <w:r w:rsidR="00BF797E">
        <w:rPr>
          <w:rFonts w:ascii="Times New Roman" w:eastAsia="Times New Roman" w:hAnsi="Times New Roman" w:cs="Times New Roman"/>
          <w:color w:val="212529"/>
          <w:sz w:val="24"/>
          <w:szCs w:val="24"/>
        </w:rPr>
        <w:t xml:space="preserve">edible cannabinoid products </w:t>
      </w:r>
      <w:r w:rsidRPr="00956811">
        <w:rPr>
          <w:rFonts w:ascii="Times New Roman" w:eastAsia="Times New Roman" w:hAnsi="Times New Roman" w:cs="Times New Roman"/>
          <w:color w:val="212529"/>
          <w:sz w:val="24"/>
          <w:szCs w:val="24"/>
        </w:rPr>
        <w:t>at a movable place of business, nor at more than one place of business</w:t>
      </w:r>
      <w:r w:rsidR="00135C29">
        <w:rPr>
          <w:rFonts w:ascii="Times New Roman" w:eastAsia="Times New Roman" w:hAnsi="Times New Roman" w:cs="Times New Roman"/>
          <w:color w:val="212529"/>
          <w:sz w:val="24"/>
          <w:szCs w:val="24"/>
        </w:rPr>
        <w:t>, nor as a home occupation at a residential dwelling unit</w:t>
      </w:r>
      <w:r w:rsidRPr="00956811">
        <w:rPr>
          <w:rFonts w:ascii="Times New Roman" w:eastAsia="Times New Roman" w:hAnsi="Times New Roman" w:cs="Times New Roman"/>
          <w:color w:val="212529"/>
          <w:sz w:val="24"/>
          <w:szCs w:val="24"/>
        </w:rPr>
        <w:t xml:space="preserve">. </w:t>
      </w:r>
    </w:p>
    <w:p w14:paraId="3F70A392" w14:textId="5F3FF7B9" w:rsidR="00BF7ABE" w:rsidRDefault="00BF7ABE" w:rsidP="008C5577">
      <w:pPr>
        <w:shd w:val="clear" w:color="auto" w:fill="FFFFFF"/>
        <w:spacing w:line="240" w:lineRule="auto"/>
        <w:contextualSpacing/>
        <w:jc w:val="both"/>
        <w:rPr>
          <w:rFonts w:ascii="Times New Roman" w:eastAsia="Times New Roman" w:hAnsi="Times New Roman" w:cs="Times New Roman"/>
          <w:color w:val="212529"/>
          <w:sz w:val="24"/>
          <w:szCs w:val="24"/>
        </w:rPr>
      </w:pPr>
    </w:p>
    <w:p w14:paraId="7440DA9F" w14:textId="4A695FDC" w:rsidR="00E02BAC" w:rsidRDefault="00E02BAC" w:rsidP="00E02BAC">
      <w:pPr>
        <w:shd w:val="clear" w:color="auto" w:fill="FFFFFF"/>
        <w:tabs>
          <w:tab w:val="left" w:pos="630"/>
        </w:tabs>
        <w:spacing w:after="0" w:line="240" w:lineRule="auto"/>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395981">
        <w:rPr>
          <w:rFonts w:ascii="Times New Roman" w:eastAsia="Times New Roman" w:hAnsi="Times New Roman" w:cs="Times New Roman"/>
          <w:color w:val="212529"/>
          <w:sz w:val="24"/>
          <w:szCs w:val="24"/>
        </w:rPr>
        <w:t>-</w:t>
      </w:r>
      <w:r w:rsidR="00935719">
        <w:rPr>
          <w:rFonts w:ascii="Times New Roman" w:eastAsia="Times New Roman" w:hAnsi="Times New Roman" w:cs="Times New Roman"/>
          <w:color w:val="212529"/>
          <w:sz w:val="24"/>
          <w:szCs w:val="24"/>
        </w:rPr>
        <w:t>6</w:t>
      </w:r>
      <w:r w:rsidRPr="00395981">
        <w:rPr>
          <w:rFonts w:ascii="Times New Roman" w:eastAsia="Times New Roman" w:hAnsi="Times New Roman" w:cs="Times New Roman"/>
          <w:color w:val="212529"/>
          <w:sz w:val="24"/>
          <w:szCs w:val="24"/>
        </w:rPr>
        <w:t xml:space="preserve">: ADMINISTRATIVE REMEDIES: </w:t>
      </w:r>
    </w:p>
    <w:p w14:paraId="7710086F" w14:textId="77777777" w:rsidR="00E02BAC" w:rsidRPr="00395981" w:rsidRDefault="00E02BAC" w:rsidP="00E02BAC">
      <w:pPr>
        <w:shd w:val="clear" w:color="auto" w:fill="FFFFFF"/>
        <w:tabs>
          <w:tab w:val="left" w:pos="630"/>
        </w:tabs>
        <w:spacing w:after="0" w:line="240" w:lineRule="auto"/>
        <w:jc w:val="both"/>
        <w:rPr>
          <w:rFonts w:ascii="Times New Roman" w:eastAsia="Times New Roman" w:hAnsi="Times New Roman" w:cs="Times New Roman"/>
          <w:color w:val="212529"/>
          <w:sz w:val="24"/>
          <w:szCs w:val="24"/>
        </w:rPr>
      </w:pPr>
    </w:p>
    <w:p w14:paraId="3D208223" w14:textId="77777777" w:rsidR="00E02BAC" w:rsidRPr="00395981" w:rsidRDefault="00E02BAC" w:rsidP="00E02BAC">
      <w:pPr>
        <w:pStyle w:val="ListParagraph"/>
        <w:numPr>
          <w:ilvl w:val="0"/>
          <w:numId w:val="4"/>
        </w:numPr>
        <w:shd w:val="clear" w:color="auto" w:fill="FFFFFF"/>
        <w:tabs>
          <w:tab w:val="left" w:pos="720"/>
        </w:tabs>
        <w:spacing w:after="180" w:line="240" w:lineRule="auto"/>
        <w:ind w:left="0" w:firstLine="180"/>
        <w:jc w:val="both"/>
        <w:rPr>
          <w:rFonts w:ascii="Times New Roman" w:hAnsi="Times New Roman" w:cs="Times New Roman"/>
          <w:color w:val="212529"/>
          <w:sz w:val="24"/>
          <w:szCs w:val="24"/>
          <w:shd w:val="clear" w:color="auto" w:fill="FFFFFF"/>
        </w:rPr>
      </w:pPr>
      <w:r w:rsidRPr="00395981">
        <w:rPr>
          <w:rFonts w:ascii="Times New Roman" w:hAnsi="Times New Roman" w:cs="Times New Roman"/>
          <w:color w:val="212529"/>
          <w:sz w:val="24"/>
          <w:szCs w:val="24"/>
          <w:shd w:val="clear" w:color="auto" w:fill="FFFFFF"/>
        </w:rPr>
        <w:t>Licensees: Any licensee found to have violated this article, or whose employees have violated this article, shall be subject to the following penalties, and such violation shall be cause for the imposition of an administrative penalty, license suspension, and/or license revocation as set forth below:</w:t>
      </w:r>
    </w:p>
    <w:p w14:paraId="199487FD" w14:textId="3ADAD546" w:rsidR="00E02BAC" w:rsidRPr="00395981" w:rsidRDefault="00E02BAC" w:rsidP="00E02BAC">
      <w:pPr>
        <w:pStyle w:val="ListParagraph"/>
        <w:numPr>
          <w:ilvl w:val="0"/>
          <w:numId w:val="5"/>
        </w:numPr>
        <w:shd w:val="clear" w:color="auto" w:fill="FFFFFF"/>
        <w:tabs>
          <w:tab w:val="left" w:pos="630"/>
        </w:tabs>
        <w:spacing w:after="180" w:line="240" w:lineRule="auto"/>
        <w:ind w:left="630" w:hanging="27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lastRenderedPageBreak/>
        <w:t xml:space="preserve">The first violation shall be subject to an administrative penalty of </w:t>
      </w:r>
      <w:r w:rsidRPr="00E02BAC">
        <w:rPr>
          <w:rFonts w:ascii="Times New Roman" w:eastAsia="Times New Roman" w:hAnsi="Times New Roman" w:cs="Times New Roman"/>
          <w:color w:val="212529"/>
          <w:sz w:val="24"/>
          <w:szCs w:val="24"/>
        </w:rPr>
        <w:t>three hundred</w:t>
      </w:r>
      <w:r w:rsidRPr="00395981">
        <w:rPr>
          <w:rFonts w:ascii="Times New Roman" w:eastAsia="Times New Roman" w:hAnsi="Times New Roman" w:cs="Times New Roman"/>
          <w:color w:val="212529"/>
          <w:sz w:val="24"/>
          <w:szCs w:val="24"/>
        </w:rPr>
        <w:t xml:space="preserve"> dollars </w:t>
      </w:r>
      <w:r w:rsidRPr="00E02BAC">
        <w:rPr>
          <w:rFonts w:ascii="Times New Roman" w:eastAsia="Times New Roman" w:hAnsi="Times New Roman" w:cs="Times New Roman"/>
          <w:color w:val="212529"/>
          <w:sz w:val="24"/>
          <w:szCs w:val="24"/>
        </w:rPr>
        <w:t>($300.00)</w:t>
      </w:r>
      <w:r w:rsidRPr="00395981">
        <w:rPr>
          <w:rFonts w:ascii="Times New Roman" w:eastAsia="Times New Roman" w:hAnsi="Times New Roman" w:cs="Times New Roman"/>
          <w:color w:val="212529"/>
          <w:sz w:val="24"/>
          <w:szCs w:val="24"/>
        </w:rPr>
        <w:t xml:space="preserve">. </w:t>
      </w:r>
    </w:p>
    <w:p w14:paraId="7231BB6A" w14:textId="77777777" w:rsidR="00E02BAC" w:rsidRPr="00395981" w:rsidRDefault="00E02BAC" w:rsidP="00E02BAC">
      <w:pPr>
        <w:pStyle w:val="ListParagraph"/>
        <w:shd w:val="clear" w:color="auto" w:fill="FFFFFF"/>
        <w:tabs>
          <w:tab w:val="left" w:pos="630"/>
        </w:tabs>
        <w:spacing w:after="180" w:line="240" w:lineRule="auto"/>
        <w:ind w:left="360"/>
        <w:jc w:val="both"/>
        <w:rPr>
          <w:rFonts w:ascii="Times New Roman" w:eastAsia="Times New Roman" w:hAnsi="Times New Roman" w:cs="Times New Roman"/>
          <w:color w:val="212529"/>
          <w:sz w:val="24"/>
          <w:szCs w:val="24"/>
        </w:rPr>
      </w:pPr>
    </w:p>
    <w:p w14:paraId="78EFCEC9" w14:textId="2C76B61A" w:rsidR="00E02BAC" w:rsidRPr="00395981" w:rsidRDefault="00E02BAC" w:rsidP="00E02BAC">
      <w:pPr>
        <w:pStyle w:val="ListParagraph"/>
        <w:numPr>
          <w:ilvl w:val="0"/>
          <w:numId w:val="5"/>
        </w:numPr>
        <w:shd w:val="clear" w:color="auto" w:fill="FFFFFF"/>
        <w:tabs>
          <w:tab w:val="left" w:pos="630"/>
        </w:tabs>
        <w:spacing w:after="180" w:line="240" w:lineRule="auto"/>
        <w:ind w:left="630" w:hanging="27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The second violation at the same licensed premises within </w:t>
      </w:r>
      <w:r w:rsidRPr="00E02BAC">
        <w:rPr>
          <w:rFonts w:ascii="Times New Roman" w:eastAsia="Times New Roman" w:hAnsi="Times New Roman" w:cs="Times New Roman"/>
          <w:color w:val="212529"/>
          <w:sz w:val="24"/>
          <w:szCs w:val="24"/>
        </w:rPr>
        <w:t xml:space="preserve">thirty-six (36) </w:t>
      </w:r>
      <w:r w:rsidRPr="00395981">
        <w:rPr>
          <w:rFonts w:ascii="Times New Roman" w:eastAsia="Times New Roman" w:hAnsi="Times New Roman" w:cs="Times New Roman"/>
          <w:color w:val="212529"/>
          <w:sz w:val="24"/>
          <w:szCs w:val="24"/>
        </w:rPr>
        <w:t xml:space="preserve">months of the first violation, shall subject licensee to a three (3) day suspension of the license and an administrative penalty of </w:t>
      </w:r>
      <w:r w:rsidRPr="00E02BAC">
        <w:rPr>
          <w:rFonts w:ascii="Times New Roman" w:eastAsia="Times New Roman" w:hAnsi="Times New Roman" w:cs="Times New Roman"/>
          <w:color w:val="212529"/>
          <w:sz w:val="24"/>
          <w:szCs w:val="24"/>
        </w:rPr>
        <w:t>six hundred</w:t>
      </w:r>
      <w:r w:rsidRPr="00395981">
        <w:rPr>
          <w:rFonts w:ascii="Times New Roman" w:eastAsia="Times New Roman" w:hAnsi="Times New Roman" w:cs="Times New Roman"/>
          <w:color w:val="212529"/>
          <w:sz w:val="24"/>
          <w:szCs w:val="24"/>
        </w:rPr>
        <w:t xml:space="preserve"> dollars</w:t>
      </w:r>
      <w:r w:rsidRPr="000A30DB">
        <w:rPr>
          <w:rFonts w:ascii="Times New Roman" w:eastAsia="Times New Roman" w:hAnsi="Times New Roman" w:cs="Times New Roman"/>
          <w:color w:val="212529"/>
          <w:sz w:val="24"/>
          <w:szCs w:val="24"/>
        </w:rPr>
        <w:t xml:space="preserve"> </w:t>
      </w:r>
      <w:r w:rsidRPr="00E02BAC">
        <w:rPr>
          <w:rFonts w:ascii="Times New Roman" w:eastAsia="Times New Roman" w:hAnsi="Times New Roman" w:cs="Times New Roman"/>
          <w:color w:val="212529"/>
          <w:sz w:val="24"/>
          <w:szCs w:val="24"/>
        </w:rPr>
        <w:t>($600.00)</w:t>
      </w:r>
      <w:r w:rsidRPr="00395981">
        <w:rPr>
          <w:rFonts w:ascii="Times New Roman" w:eastAsia="Times New Roman" w:hAnsi="Times New Roman" w:cs="Times New Roman"/>
          <w:color w:val="212529"/>
          <w:sz w:val="24"/>
          <w:szCs w:val="24"/>
        </w:rPr>
        <w:t xml:space="preserve">. </w:t>
      </w:r>
    </w:p>
    <w:p w14:paraId="22DCE9D6" w14:textId="77777777" w:rsidR="00E02BAC" w:rsidRPr="00395981" w:rsidRDefault="00E02BAC" w:rsidP="00E02BAC">
      <w:pPr>
        <w:pStyle w:val="ListParagraph"/>
        <w:shd w:val="clear" w:color="auto" w:fill="FFFFFF"/>
        <w:tabs>
          <w:tab w:val="left" w:pos="630"/>
        </w:tabs>
        <w:spacing w:after="180" w:line="240" w:lineRule="auto"/>
        <w:ind w:left="360"/>
        <w:jc w:val="both"/>
        <w:rPr>
          <w:rFonts w:ascii="Times New Roman" w:eastAsia="Times New Roman" w:hAnsi="Times New Roman" w:cs="Times New Roman"/>
          <w:color w:val="212529"/>
          <w:sz w:val="24"/>
          <w:szCs w:val="24"/>
        </w:rPr>
      </w:pPr>
    </w:p>
    <w:p w14:paraId="1003711D" w14:textId="58A1D753" w:rsidR="00E02BAC" w:rsidRDefault="00E02BAC" w:rsidP="00E02BAC">
      <w:pPr>
        <w:pStyle w:val="ListParagraph"/>
        <w:numPr>
          <w:ilvl w:val="0"/>
          <w:numId w:val="5"/>
        </w:numPr>
        <w:shd w:val="clear" w:color="auto" w:fill="FFFFFF"/>
        <w:tabs>
          <w:tab w:val="left" w:pos="630"/>
        </w:tabs>
        <w:spacing w:after="180" w:line="240" w:lineRule="auto"/>
        <w:ind w:left="630" w:hanging="27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The third violation within a </w:t>
      </w:r>
      <w:r w:rsidRPr="00E02BAC">
        <w:rPr>
          <w:rFonts w:ascii="Times New Roman" w:eastAsia="Times New Roman" w:hAnsi="Times New Roman" w:cs="Times New Roman"/>
          <w:color w:val="212529"/>
          <w:sz w:val="24"/>
          <w:szCs w:val="24"/>
        </w:rPr>
        <w:t>thirty-six (36)</w:t>
      </w:r>
      <w:r w:rsidRPr="00395981">
        <w:rPr>
          <w:rFonts w:ascii="Times New Roman" w:eastAsia="Times New Roman" w:hAnsi="Times New Roman" w:cs="Times New Roman"/>
          <w:color w:val="212529"/>
          <w:sz w:val="24"/>
          <w:szCs w:val="24"/>
        </w:rPr>
        <w:t xml:space="preserve"> month period shall subject licensee to </w:t>
      </w:r>
      <w:r w:rsidRPr="00E02BAC">
        <w:rPr>
          <w:rFonts w:ascii="Times New Roman" w:eastAsia="Times New Roman" w:hAnsi="Times New Roman" w:cs="Times New Roman"/>
          <w:color w:val="212529"/>
          <w:sz w:val="24"/>
          <w:szCs w:val="24"/>
        </w:rPr>
        <w:t>thirty (30)</w:t>
      </w:r>
      <w:r w:rsidRPr="00395981">
        <w:rPr>
          <w:rFonts w:ascii="Times New Roman" w:eastAsia="Times New Roman" w:hAnsi="Times New Roman" w:cs="Times New Roman"/>
          <w:color w:val="212529"/>
          <w:sz w:val="24"/>
          <w:szCs w:val="24"/>
        </w:rPr>
        <w:t xml:space="preserve"> day suspension of the license and an administrative penalty of </w:t>
      </w:r>
      <w:r w:rsidRPr="00E02BAC">
        <w:rPr>
          <w:rFonts w:ascii="Times New Roman" w:eastAsia="Times New Roman" w:hAnsi="Times New Roman" w:cs="Times New Roman"/>
          <w:color w:val="212529"/>
          <w:sz w:val="24"/>
          <w:szCs w:val="24"/>
        </w:rPr>
        <w:t>one thousand</w:t>
      </w:r>
      <w:r w:rsidRPr="00395981">
        <w:rPr>
          <w:rFonts w:ascii="Times New Roman" w:eastAsia="Times New Roman" w:hAnsi="Times New Roman" w:cs="Times New Roman"/>
          <w:color w:val="212529"/>
          <w:sz w:val="24"/>
          <w:szCs w:val="24"/>
        </w:rPr>
        <w:t xml:space="preserve"> dollars </w:t>
      </w:r>
      <w:r w:rsidRPr="00E02BAC">
        <w:rPr>
          <w:rFonts w:ascii="Times New Roman" w:eastAsia="Times New Roman" w:hAnsi="Times New Roman" w:cs="Times New Roman"/>
          <w:color w:val="212529"/>
          <w:sz w:val="24"/>
          <w:szCs w:val="24"/>
        </w:rPr>
        <w:t>($1,000.00)</w:t>
      </w:r>
      <w:r w:rsidRPr="00395981">
        <w:rPr>
          <w:rFonts w:ascii="Times New Roman" w:eastAsia="Times New Roman" w:hAnsi="Times New Roman" w:cs="Times New Roman"/>
          <w:color w:val="212529"/>
          <w:sz w:val="24"/>
          <w:szCs w:val="24"/>
        </w:rPr>
        <w:t>.</w:t>
      </w:r>
    </w:p>
    <w:p w14:paraId="53CE82A9" w14:textId="77777777" w:rsidR="00E02BAC" w:rsidRPr="00395981" w:rsidRDefault="00E02BAC" w:rsidP="00E02BAC">
      <w:pPr>
        <w:pStyle w:val="ListParagraph"/>
        <w:shd w:val="clear" w:color="auto" w:fill="FFFFFF"/>
        <w:tabs>
          <w:tab w:val="left" w:pos="630"/>
        </w:tabs>
        <w:spacing w:after="180" w:line="240" w:lineRule="auto"/>
        <w:ind w:left="630"/>
        <w:jc w:val="both"/>
        <w:rPr>
          <w:rFonts w:ascii="Times New Roman" w:eastAsia="Times New Roman" w:hAnsi="Times New Roman" w:cs="Times New Roman"/>
          <w:color w:val="212529"/>
          <w:sz w:val="24"/>
          <w:szCs w:val="24"/>
        </w:rPr>
      </w:pPr>
    </w:p>
    <w:p w14:paraId="17AAD43D" w14:textId="595C604F" w:rsidR="00E02BAC" w:rsidRPr="00E02BAC" w:rsidRDefault="00E02BAC" w:rsidP="00E02BAC">
      <w:pPr>
        <w:pStyle w:val="ListParagraph"/>
        <w:numPr>
          <w:ilvl w:val="0"/>
          <w:numId w:val="5"/>
        </w:numPr>
        <w:shd w:val="clear" w:color="auto" w:fill="FFFFFF"/>
        <w:tabs>
          <w:tab w:val="left" w:pos="630"/>
        </w:tabs>
        <w:spacing w:after="180" w:line="240" w:lineRule="auto"/>
        <w:ind w:left="630" w:hanging="270"/>
        <w:jc w:val="both"/>
        <w:rPr>
          <w:rFonts w:ascii="Times New Roman" w:eastAsia="Times New Roman" w:hAnsi="Times New Roman" w:cs="Times New Roman"/>
          <w:strike/>
          <w:color w:val="212529"/>
          <w:sz w:val="24"/>
          <w:szCs w:val="24"/>
        </w:rPr>
      </w:pPr>
      <w:r w:rsidRPr="00E02BAC">
        <w:rPr>
          <w:rFonts w:ascii="Times New Roman" w:eastAsia="Times New Roman" w:hAnsi="Times New Roman" w:cs="Times New Roman"/>
          <w:color w:val="212529"/>
          <w:sz w:val="24"/>
          <w:szCs w:val="24"/>
        </w:rPr>
        <w:t>Upon a fourth violation within a thirty-six (36) month period the license will be revoked.</w:t>
      </w:r>
    </w:p>
    <w:p w14:paraId="47E79855" w14:textId="77777777" w:rsidR="00E02BAC" w:rsidRPr="00E02BAC" w:rsidRDefault="00E02BAC" w:rsidP="00E02BAC">
      <w:pPr>
        <w:pStyle w:val="ListParagraph"/>
        <w:shd w:val="clear" w:color="auto" w:fill="FFFFFF"/>
        <w:tabs>
          <w:tab w:val="left" w:pos="630"/>
        </w:tabs>
        <w:spacing w:after="180" w:line="240" w:lineRule="auto"/>
        <w:ind w:left="630"/>
        <w:jc w:val="both"/>
        <w:rPr>
          <w:rFonts w:ascii="Times New Roman" w:eastAsia="Times New Roman" w:hAnsi="Times New Roman" w:cs="Times New Roman"/>
          <w:strike/>
          <w:color w:val="212529"/>
          <w:sz w:val="24"/>
          <w:szCs w:val="24"/>
        </w:rPr>
      </w:pPr>
    </w:p>
    <w:p w14:paraId="0F9CE023" w14:textId="6F6D3D6B" w:rsidR="00E02BAC" w:rsidRPr="00395981" w:rsidRDefault="00E02BAC" w:rsidP="00E02BAC">
      <w:pPr>
        <w:pStyle w:val="ListParagraph"/>
        <w:numPr>
          <w:ilvl w:val="0"/>
          <w:numId w:val="4"/>
        </w:numPr>
        <w:shd w:val="clear" w:color="auto" w:fill="FFFFFF"/>
        <w:tabs>
          <w:tab w:val="left" w:pos="720"/>
        </w:tabs>
        <w:spacing w:after="180" w:line="240" w:lineRule="auto"/>
        <w:ind w:left="0" w:firstLine="18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Other Individuals: </w:t>
      </w:r>
      <w:r w:rsidRPr="005D771F">
        <w:rPr>
          <w:rFonts w:ascii="Times New Roman" w:eastAsia="Times New Roman" w:hAnsi="Times New Roman" w:cs="Times New Roman"/>
          <w:color w:val="212529"/>
          <w:sz w:val="24"/>
          <w:szCs w:val="24"/>
        </w:rPr>
        <w:t>Individuals</w:t>
      </w:r>
      <w:r w:rsidRPr="00395981">
        <w:rPr>
          <w:rFonts w:ascii="Times New Roman" w:eastAsia="Times New Roman" w:hAnsi="Times New Roman" w:cs="Times New Roman"/>
          <w:color w:val="212529"/>
          <w:sz w:val="24"/>
          <w:szCs w:val="24"/>
        </w:rPr>
        <w:t xml:space="preserve"> other than </w:t>
      </w:r>
      <w:r w:rsidRPr="005D771F">
        <w:rPr>
          <w:rFonts w:ascii="Times New Roman" w:eastAsia="Times New Roman" w:hAnsi="Times New Roman" w:cs="Times New Roman"/>
          <w:color w:val="212529"/>
          <w:sz w:val="24"/>
          <w:szCs w:val="24"/>
        </w:rPr>
        <w:t>persons under the age of twenty-one (21)</w:t>
      </w:r>
      <w:r w:rsidRPr="00395981">
        <w:rPr>
          <w:rFonts w:ascii="Times New Roman" w:eastAsia="Times New Roman" w:hAnsi="Times New Roman" w:cs="Times New Roman"/>
          <w:color w:val="212529"/>
          <w:sz w:val="24"/>
          <w:szCs w:val="24"/>
        </w:rPr>
        <w:t xml:space="preserve"> regulated by subsection C of this section, </w:t>
      </w:r>
      <w:r w:rsidRPr="005D771F">
        <w:rPr>
          <w:rFonts w:ascii="Times New Roman" w:eastAsia="Times New Roman" w:hAnsi="Times New Roman" w:cs="Times New Roman"/>
          <w:color w:val="212529"/>
          <w:sz w:val="24"/>
          <w:szCs w:val="24"/>
        </w:rPr>
        <w:t>who are</w:t>
      </w:r>
      <w:r w:rsidRPr="00395981">
        <w:rPr>
          <w:rFonts w:ascii="Times New Roman" w:eastAsia="Times New Roman" w:hAnsi="Times New Roman" w:cs="Times New Roman"/>
          <w:color w:val="212529"/>
          <w:sz w:val="24"/>
          <w:szCs w:val="24"/>
        </w:rPr>
        <w:t xml:space="preserve"> found to be in violation of this </w:t>
      </w:r>
      <w:r w:rsidRPr="005D771F">
        <w:rPr>
          <w:rFonts w:ascii="Times New Roman" w:eastAsia="Times New Roman" w:hAnsi="Times New Roman" w:cs="Times New Roman"/>
          <w:color w:val="212529"/>
          <w:sz w:val="24"/>
          <w:szCs w:val="24"/>
        </w:rPr>
        <w:t xml:space="preserve">ordinance may </w:t>
      </w:r>
      <w:r w:rsidRPr="00395981">
        <w:rPr>
          <w:rFonts w:ascii="Times New Roman" w:eastAsia="Times New Roman" w:hAnsi="Times New Roman" w:cs="Times New Roman"/>
          <w:color w:val="212529"/>
          <w:sz w:val="24"/>
          <w:szCs w:val="24"/>
        </w:rPr>
        <w:t xml:space="preserve">be charged an administrative fine of fifty dollars ($50.00). </w:t>
      </w:r>
    </w:p>
    <w:p w14:paraId="104F4621" w14:textId="77777777" w:rsidR="00E02BAC" w:rsidRPr="00395981" w:rsidRDefault="00E02BAC" w:rsidP="00E02BAC">
      <w:pPr>
        <w:pStyle w:val="ListParagraph"/>
        <w:shd w:val="clear" w:color="auto" w:fill="FFFFFF"/>
        <w:tabs>
          <w:tab w:val="left" w:pos="630"/>
        </w:tabs>
        <w:spacing w:after="180" w:line="240" w:lineRule="auto"/>
        <w:ind w:left="180"/>
        <w:jc w:val="both"/>
        <w:rPr>
          <w:rFonts w:ascii="Times New Roman" w:eastAsia="Times New Roman" w:hAnsi="Times New Roman" w:cs="Times New Roman"/>
          <w:color w:val="212529"/>
          <w:sz w:val="24"/>
          <w:szCs w:val="24"/>
        </w:rPr>
      </w:pPr>
    </w:p>
    <w:p w14:paraId="4C42284B" w14:textId="4CDA2FE6" w:rsidR="00E02BAC" w:rsidRPr="00395981" w:rsidRDefault="00E02BAC" w:rsidP="00E02BAC">
      <w:pPr>
        <w:pStyle w:val="ListParagraph"/>
        <w:numPr>
          <w:ilvl w:val="0"/>
          <w:numId w:val="4"/>
        </w:numPr>
        <w:shd w:val="clear" w:color="auto" w:fill="FFFFFF"/>
        <w:tabs>
          <w:tab w:val="left" w:pos="720"/>
        </w:tabs>
        <w:spacing w:after="180" w:line="240" w:lineRule="auto"/>
        <w:ind w:left="0" w:firstLine="180"/>
        <w:jc w:val="both"/>
        <w:rPr>
          <w:rFonts w:ascii="Times New Roman" w:eastAsia="Times New Roman" w:hAnsi="Times New Roman" w:cs="Times New Roman"/>
          <w:color w:val="212529"/>
          <w:sz w:val="24"/>
          <w:szCs w:val="24"/>
        </w:rPr>
      </w:pPr>
      <w:r w:rsidRPr="005D771F">
        <w:rPr>
          <w:rFonts w:ascii="Times New Roman" w:eastAsia="Times New Roman" w:hAnsi="Times New Roman" w:cs="Times New Roman"/>
          <w:color w:val="212529"/>
          <w:sz w:val="24"/>
          <w:szCs w:val="24"/>
        </w:rPr>
        <w:t>Persons Under The Age Of 21</w:t>
      </w:r>
      <w:r w:rsidRPr="00395981">
        <w:rPr>
          <w:rFonts w:ascii="Times New Roman" w:eastAsia="Times New Roman" w:hAnsi="Times New Roman" w:cs="Times New Roman"/>
          <w:color w:val="212529"/>
          <w:sz w:val="24"/>
          <w:szCs w:val="24"/>
        </w:rPr>
        <w:t xml:space="preserve">: </w:t>
      </w:r>
      <w:r w:rsidRPr="005D771F">
        <w:rPr>
          <w:rFonts w:ascii="Times New Roman" w:eastAsia="Times New Roman" w:hAnsi="Times New Roman" w:cs="Times New Roman"/>
          <w:color w:val="212529"/>
          <w:sz w:val="24"/>
          <w:szCs w:val="24"/>
        </w:rPr>
        <w:t>Persons under the age of twenty-one (21) who violate this ordinance may only be subject to non-criminal, non-monetary penalties such as</w:t>
      </w:r>
      <w:r w:rsidRPr="00395981">
        <w:rPr>
          <w:rFonts w:ascii="Times New Roman" w:eastAsia="Times New Roman" w:hAnsi="Times New Roman" w:cs="Times New Roman"/>
          <w:color w:val="212529"/>
          <w:sz w:val="24"/>
          <w:szCs w:val="24"/>
        </w:rPr>
        <w:t xml:space="preserve"> related education classes, diversion programs, community services, or another penalty that the city </w:t>
      </w:r>
      <w:r w:rsidRPr="005D771F">
        <w:rPr>
          <w:rFonts w:ascii="Times New Roman" w:eastAsia="Times New Roman" w:hAnsi="Times New Roman" w:cs="Times New Roman"/>
          <w:color w:val="212529"/>
          <w:sz w:val="24"/>
          <w:szCs w:val="24"/>
        </w:rPr>
        <w:t>determines to</w:t>
      </w:r>
      <w:r w:rsidRPr="00395981">
        <w:rPr>
          <w:rFonts w:ascii="Times New Roman" w:eastAsia="Times New Roman" w:hAnsi="Times New Roman" w:cs="Times New Roman"/>
          <w:color w:val="212529"/>
          <w:sz w:val="24"/>
          <w:szCs w:val="24"/>
        </w:rPr>
        <w:t xml:space="preserve"> be appropriate. The city council </w:t>
      </w:r>
      <w:r w:rsidRPr="005D771F">
        <w:rPr>
          <w:rFonts w:ascii="Times New Roman" w:eastAsia="Times New Roman" w:hAnsi="Times New Roman" w:cs="Times New Roman"/>
          <w:color w:val="212529"/>
          <w:sz w:val="24"/>
          <w:szCs w:val="24"/>
        </w:rPr>
        <w:t xml:space="preserve">will consult with court personnel, educators, parents, children, and other </w:t>
      </w:r>
      <w:r w:rsidRPr="00395981">
        <w:rPr>
          <w:rFonts w:ascii="Times New Roman" w:eastAsia="Times New Roman" w:hAnsi="Times New Roman" w:cs="Times New Roman"/>
          <w:color w:val="212529"/>
          <w:sz w:val="24"/>
          <w:szCs w:val="24"/>
        </w:rPr>
        <w:t xml:space="preserve">interested parties to determine an appropriate penalty for </w:t>
      </w:r>
      <w:r w:rsidRPr="005D771F">
        <w:rPr>
          <w:rFonts w:ascii="Times New Roman" w:eastAsia="Times New Roman" w:hAnsi="Times New Roman" w:cs="Times New Roman"/>
          <w:color w:val="212529"/>
          <w:sz w:val="24"/>
          <w:szCs w:val="24"/>
        </w:rPr>
        <w:t>persons under the age of twenty-one (21)</w:t>
      </w:r>
      <w:r w:rsidR="003B345B">
        <w:rPr>
          <w:rFonts w:ascii="Times New Roman" w:eastAsia="Times New Roman" w:hAnsi="Times New Roman" w:cs="Times New Roman"/>
          <w:color w:val="212529"/>
          <w:sz w:val="24"/>
          <w:szCs w:val="24"/>
        </w:rPr>
        <w:t xml:space="preserve"> </w:t>
      </w:r>
      <w:r w:rsidRPr="00395981">
        <w:rPr>
          <w:rFonts w:ascii="Times New Roman" w:eastAsia="Times New Roman" w:hAnsi="Times New Roman" w:cs="Times New Roman"/>
          <w:color w:val="212529"/>
          <w:sz w:val="24"/>
          <w:szCs w:val="24"/>
        </w:rPr>
        <w:t xml:space="preserve">in the city. </w:t>
      </w:r>
      <w:r w:rsidRPr="005D771F">
        <w:rPr>
          <w:rFonts w:ascii="Times New Roman" w:eastAsia="Times New Roman" w:hAnsi="Times New Roman" w:cs="Times New Roman"/>
          <w:color w:val="212529"/>
          <w:sz w:val="24"/>
          <w:szCs w:val="24"/>
        </w:rPr>
        <w:t>The</w:t>
      </w:r>
      <w:r w:rsidRPr="00395981">
        <w:rPr>
          <w:rFonts w:ascii="Times New Roman" w:eastAsia="Times New Roman" w:hAnsi="Times New Roman" w:cs="Times New Roman"/>
          <w:color w:val="212529"/>
          <w:sz w:val="24"/>
          <w:szCs w:val="24"/>
        </w:rPr>
        <w:t xml:space="preserve"> penalty may be established by ordinance and amended from time to time.</w:t>
      </w:r>
    </w:p>
    <w:p w14:paraId="2110A9F4" w14:textId="77777777" w:rsidR="00E02BAC" w:rsidRPr="00395981" w:rsidRDefault="00E02BAC" w:rsidP="00E02BAC">
      <w:pPr>
        <w:pStyle w:val="ListParagraph"/>
        <w:jc w:val="both"/>
        <w:rPr>
          <w:rFonts w:ascii="Times New Roman" w:eastAsia="Times New Roman" w:hAnsi="Times New Roman" w:cs="Times New Roman"/>
          <w:color w:val="212529"/>
          <w:sz w:val="24"/>
          <w:szCs w:val="24"/>
        </w:rPr>
      </w:pPr>
    </w:p>
    <w:p w14:paraId="1754ADEA" w14:textId="7D9C829A" w:rsidR="00E02BAC" w:rsidRDefault="00E02BAC" w:rsidP="00E02BAC">
      <w:pPr>
        <w:pStyle w:val="ListParagraph"/>
        <w:numPr>
          <w:ilvl w:val="0"/>
          <w:numId w:val="4"/>
        </w:numPr>
        <w:shd w:val="clear" w:color="auto" w:fill="FFFFFF"/>
        <w:tabs>
          <w:tab w:val="left" w:pos="720"/>
        </w:tabs>
        <w:spacing w:after="0" w:line="240" w:lineRule="auto"/>
        <w:ind w:left="0" w:firstLine="18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 xml:space="preserve">Administrative Hearing/Waiver: Upon receipt of information indicating that a violation has occurred, the city manager or his/her designee shall personally serve or send by certified mail notice to the person accused of the violation. The notice shall indicate the nature of the violation and whether such violation will result in an administrative penalty, license suspension, or license revocation. The notice shall also indicate that the person has the option of requesting a hearing before the city council prior to the license suspension, revocation, or imposition of a penalty, or waiving such hearing and accepting the disposition described in the notice. The person shall file a written request for a hearing within ten (10) </w:t>
      </w:r>
      <w:r w:rsidR="00A458E2">
        <w:rPr>
          <w:rFonts w:ascii="Times New Roman" w:eastAsia="Times New Roman" w:hAnsi="Times New Roman" w:cs="Times New Roman"/>
          <w:color w:val="212529"/>
          <w:sz w:val="24"/>
          <w:szCs w:val="24"/>
        </w:rPr>
        <w:t xml:space="preserve">calendar </w:t>
      </w:r>
      <w:r w:rsidRPr="00395981">
        <w:rPr>
          <w:rFonts w:ascii="Times New Roman" w:eastAsia="Times New Roman" w:hAnsi="Times New Roman" w:cs="Times New Roman"/>
          <w:color w:val="212529"/>
          <w:sz w:val="24"/>
          <w:szCs w:val="24"/>
        </w:rPr>
        <w:t xml:space="preserve">days of the date specified in the license violation notice, or licensee shall be deemed to have waived its right to a hearing. Upon receipt of a hearing request, the city manager or his designee shall schedule a hearing before the city council at the earliest opportunity and shall send a hearing notice by certified mail. The decision of the city council must be in writing. </w:t>
      </w:r>
    </w:p>
    <w:p w14:paraId="5A1C3A58" w14:textId="77777777" w:rsidR="003B345B" w:rsidRPr="003B345B" w:rsidRDefault="003B345B" w:rsidP="003B345B">
      <w:p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p>
    <w:p w14:paraId="6E409451" w14:textId="60E18C71" w:rsidR="005D771F" w:rsidRDefault="005D771F" w:rsidP="005D771F">
      <w:pPr>
        <w:shd w:val="clear" w:color="auto" w:fill="FFFFFF"/>
        <w:tabs>
          <w:tab w:val="left" w:pos="630"/>
        </w:tabs>
        <w:spacing w:after="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395981">
        <w:rPr>
          <w:rFonts w:ascii="Times New Roman" w:eastAsia="Times New Roman" w:hAnsi="Times New Roman" w:cs="Times New Roman"/>
          <w:color w:val="212529"/>
          <w:sz w:val="24"/>
          <w:szCs w:val="24"/>
        </w:rPr>
        <w:t>-</w:t>
      </w:r>
      <w:r w:rsidR="00935719">
        <w:rPr>
          <w:rFonts w:ascii="Times New Roman" w:eastAsia="Times New Roman" w:hAnsi="Times New Roman" w:cs="Times New Roman"/>
          <w:color w:val="212529"/>
          <w:sz w:val="24"/>
          <w:szCs w:val="24"/>
        </w:rPr>
        <w:t>7</w:t>
      </w:r>
      <w:r w:rsidRPr="00395981">
        <w:rPr>
          <w:rFonts w:ascii="Times New Roman" w:eastAsia="Times New Roman" w:hAnsi="Times New Roman" w:cs="Times New Roman"/>
          <w:color w:val="212529"/>
          <w:sz w:val="24"/>
          <w:szCs w:val="24"/>
        </w:rPr>
        <w:t>: CRIMINAL PENALTIES:</w:t>
      </w:r>
    </w:p>
    <w:p w14:paraId="3E86D712" w14:textId="77777777" w:rsidR="005D771F" w:rsidRPr="00395981" w:rsidRDefault="005D771F" w:rsidP="005D771F">
      <w:pPr>
        <w:shd w:val="clear" w:color="auto" w:fill="FFFFFF"/>
        <w:tabs>
          <w:tab w:val="left" w:pos="630"/>
        </w:tabs>
        <w:spacing w:after="0"/>
        <w:jc w:val="both"/>
        <w:rPr>
          <w:rFonts w:ascii="Times New Roman" w:eastAsia="Times New Roman" w:hAnsi="Times New Roman" w:cs="Times New Roman"/>
          <w:color w:val="212529"/>
          <w:sz w:val="24"/>
          <w:szCs w:val="24"/>
        </w:rPr>
      </w:pPr>
    </w:p>
    <w:p w14:paraId="55F599E4" w14:textId="77777777" w:rsidR="005D771F" w:rsidRPr="00203C39" w:rsidRDefault="005D771F" w:rsidP="005D771F">
      <w:pPr>
        <w:pStyle w:val="ListParagraph"/>
        <w:numPr>
          <w:ilvl w:val="0"/>
          <w:numId w:val="6"/>
        </w:numPr>
        <w:shd w:val="clear" w:color="auto" w:fill="FFFFFF"/>
        <w:tabs>
          <w:tab w:val="left" w:pos="810"/>
        </w:tabs>
        <w:spacing w:after="0" w:line="240" w:lineRule="auto"/>
        <w:ind w:left="0" w:firstLine="270"/>
        <w:jc w:val="both"/>
        <w:rPr>
          <w:rFonts w:ascii="Times New Roman" w:eastAsia="Times New Roman" w:hAnsi="Times New Roman" w:cs="Times New Roman"/>
          <w:color w:val="212529"/>
          <w:sz w:val="24"/>
          <w:szCs w:val="24"/>
        </w:rPr>
      </w:pPr>
      <w:r w:rsidRPr="00203C39">
        <w:rPr>
          <w:rFonts w:ascii="Times New Roman" w:eastAsia="Times New Roman" w:hAnsi="Times New Roman" w:cs="Times New Roman"/>
          <w:color w:val="212529"/>
          <w:sz w:val="24"/>
          <w:szCs w:val="24"/>
        </w:rPr>
        <w:t>Penalty: The penalty for violation of any of the provisions of this article shall be a misdemeanor.</w:t>
      </w:r>
    </w:p>
    <w:p w14:paraId="4A1D9D30" w14:textId="77777777" w:rsidR="005D771F" w:rsidRDefault="005D771F" w:rsidP="005D771F">
      <w:pPr>
        <w:shd w:val="clear" w:color="auto" w:fill="FFFFFF"/>
        <w:tabs>
          <w:tab w:val="left" w:pos="720"/>
        </w:tabs>
        <w:spacing w:after="0" w:line="240" w:lineRule="auto"/>
        <w:jc w:val="both"/>
        <w:rPr>
          <w:rFonts w:ascii="Times New Roman" w:eastAsia="Times New Roman" w:hAnsi="Times New Roman" w:cs="Times New Roman"/>
          <w:strike/>
          <w:color w:val="212529"/>
          <w:sz w:val="24"/>
          <w:szCs w:val="24"/>
        </w:rPr>
      </w:pPr>
    </w:p>
    <w:p w14:paraId="6D2420B6" w14:textId="461477C4" w:rsidR="005D771F" w:rsidRPr="005D771F" w:rsidRDefault="005D771F" w:rsidP="005D771F">
      <w:pPr>
        <w:shd w:val="clear" w:color="auto" w:fill="FFFFFF"/>
        <w:tabs>
          <w:tab w:val="left" w:pos="810"/>
        </w:tabs>
        <w:spacing w:after="0" w:line="240" w:lineRule="auto"/>
        <w:ind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B</w:t>
      </w:r>
      <w:r w:rsidRPr="005D771F">
        <w:rPr>
          <w:rFonts w:ascii="Times New Roman" w:eastAsia="Times New Roman" w:hAnsi="Times New Roman" w:cs="Times New Roman"/>
          <w:color w:val="212529"/>
          <w:sz w:val="24"/>
          <w:szCs w:val="24"/>
        </w:rPr>
        <w:t>.</w:t>
      </w:r>
      <w:r w:rsidRPr="005D771F">
        <w:rPr>
          <w:rFonts w:ascii="Times New Roman" w:eastAsia="Times New Roman" w:hAnsi="Times New Roman" w:cs="Times New Roman"/>
          <w:color w:val="212529"/>
          <w:sz w:val="24"/>
          <w:szCs w:val="24"/>
        </w:rPr>
        <w:tab/>
        <w:t xml:space="preserve">Subsequent Offenses: Nothing in this section prohibits the city from seeking prosecutions as a misdemeanor for an alleged second violation of this ordinance by a person twenty-one (21) years of age or older within five (5) years of a previous conviction under the ordinance. </w:t>
      </w:r>
    </w:p>
    <w:p w14:paraId="1E07E400" w14:textId="77777777" w:rsidR="005D771F" w:rsidRPr="004136EF" w:rsidRDefault="005D771F" w:rsidP="005D771F">
      <w:pPr>
        <w:shd w:val="clear" w:color="auto" w:fill="FFFFFF"/>
        <w:tabs>
          <w:tab w:val="left" w:pos="720"/>
        </w:tabs>
        <w:spacing w:after="0" w:line="240" w:lineRule="auto"/>
        <w:jc w:val="both"/>
        <w:rPr>
          <w:rFonts w:ascii="Times New Roman" w:eastAsia="Times New Roman" w:hAnsi="Times New Roman" w:cs="Times New Roman"/>
          <w:strike/>
          <w:color w:val="212529"/>
          <w:sz w:val="24"/>
          <w:szCs w:val="24"/>
        </w:rPr>
      </w:pPr>
    </w:p>
    <w:p w14:paraId="2FC28D79" w14:textId="3F522F18" w:rsidR="005D771F" w:rsidRPr="00575D4D" w:rsidRDefault="005D771F" w:rsidP="005D771F">
      <w:pPr>
        <w:shd w:val="clear" w:color="auto" w:fill="FFFFFF"/>
        <w:tabs>
          <w:tab w:val="left" w:pos="810"/>
        </w:tabs>
        <w:spacing w:after="0" w:line="240" w:lineRule="auto"/>
        <w:ind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xml:space="preserve">C.  </w:t>
      </w:r>
      <w:r>
        <w:rPr>
          <w:rFonts w:ascii="Times New Roman" w:eastAsia="Times New Roman" w:hAnsi="Times New Roman" w:cs="Times New Roman"/>
          <w:color w:val="212529"/>
          <w:sz w:val="24"/>
          <w:szCs w:val="24"/>
        </w:rPr>
        <w:tab/>
      </w:r>
      <w:r w:rsidRPr="00575D4D">
        <w:rPr>
          <w:rFonts w:ascii="Times New Roman" w:eastAsia="Times New Roman" w:hAnsi="Times New Roman" w:cs="Times New Roman"/>
          <w:color w:val="212529"/>
          <w:sz w:val="24"/>
          <w:szCs w:val="24"/>
        </w:rPr>
        <w:t xml:space="preserve">Immunity Clause: A person under twenty-one (21) years of age who purchases or attempts to purchase </w:t>
      </w:r>
      <w:r w:rsidR="00BF797E">
        <w:rPr>
          <w:rFonts w:ascii="Times New Roman" w:eastAsia="Times New Roman" w:hAnsi="Times New Roman" w:cs="Times New Roman"/>
          <w:color w:val="212529"/>
          <w:sz w:val="24"/>
          <w:szCs w:val="24"/>
        </w:rPr>
        <w:t xml:space="preserve">edible cannabinoid products </w:t>
      </w:r>
      <w:r w:rsidRPr="00575D4D">
        <w:rPr>
          <w:rFonts w:ascii="Times New Roman" w:eastAsia="Times New Roman" w:hAnsi="Times New Roman" w:cs="Times New Roman"/>
          <w:color w:val="212529"/>
          <w:sz w:val="24"/>
          <w:szCs w:val="24"/>
        </w:rPr>
        <w:t xml:space="preserve">while under the direct supervision of a responsible adult for training, education, research, or enforcement purposes which have been approved by the city manager or his designee shall not be subject to a criminal penalty. </w:t>
      </w:r>
    </w:p>
    <w:p w14:paraId="497E6457" w14:textId="77777777" w:rsidR="005D771F" w:rsidRPr="00395981" w:rsidRDefault="005D771F" w:rsidP="005D771F">
      <w:pPr>
        <w:shd w:val="clear" w:color="auto" w:fill="FFFFFF"/>
        <w:tabs>
          <w:tab w:val="left" w:pos="630"/>
        </w:tabs>
        <w:spacing w:after="0"/>
        <w:jc w:val="both"/>
        <w:rPr>
          <w:rFonts w:ascii="Times New Roman" w:eastAsia="Times New Roman" w:hAnsi="Times New Roman" w:cs="Times New Roman"/>
          <w:color w:val="212529"/>
          <w:sz w:val="24"/>
          <w:szCs w:val="24"/>
          <w:u w:val="single"/>
        </w:rPr>
      </w:pPr>
    </w:p>
    <w:p w14:paraId="10DC344D" w14:textId="6BB03EA7" w:rsidR="005D771F" w:rsidRDefault="005D771F" w:rsidP="005D771F">
      <w:pPr>
        <w:shd w:val="clear" w:color="auto" w:fill="FFFFFF"/>
        <w:tabs>
          <w:tab w:val="left" w:pos="630"/>
        </w:tabs>
        <w:spacing w:after="0"/>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395981">
        <w:rPr>
          <w:rFonts w:ascii="Times New Roman" w:eastAsia="Times New Roman" w:hAnsi="Times New Roman" w:cs="Times New Roman"/>
          <w:color w:val="212529"/>
          <w:sz w:val="24"/>
          <w:szCs w:val="24"/>
        </w:rPr>
        <w:t>-</w:t>
      </w:r>
      <w:r w:rsidR="00935719">
        <w:rPr>
          <w:rFonts w:ascii="Times New Roman" w:eastAsia="Times New Roman" w:hAnsi="Times New Roman" w:cs="Times New Roman"/>
          <w:color w:val="212529"/>
          <w:sz w:val="24"/>
          <w:szCs w:val="24"/>
        </w:rPr>
        <w:t>8</w:t>
      </w:r>
      <w:r w:rsidRPr="00395981">
        <w:rPr>
          <w:rFonts w:ascii="Times New Roman" w:eastAsia="Times New Roman" w:hAnsi="Times New Roman" w:cs="Times New Roman"/>
          <w:color w:val="212529"/>
          <w:sz w:val="24"/>
          <w:szCs w:val="24"/>
        </w:rPr>
        <w:t xml:space="preserve">: PROHIBITED </w:t>
      </w:r>
      <w:r w:rsidRPr="003928ED">
        <w:rPr>
          <w:rFonts w:ascii="Times New Roman" w:eastAsia="Times New Roman" w:hAnsi="Times New Roman" w:cs="Times New Roman"/>
          <w:color w:val="212529"/>
          <w:sz w:val="24"/>
          <w:szCs w:val="24"/>
        </w:rPr>
        <w:t>SALES</w:t>
      </w:r>
      <w:r w:rsidRPr="00395981">
        <w:rPr>
          <w:rFonts w:ascii="Times New Roman" w:eastAsia="Times New Roman" w:hAnsi="Times New Roman" w:cs="Times New Roman"/>
          <w:color w:val="212529"/>
          <w:sz w:val="24"/>
          <w:szCs w:val="24"/>
        </w:rPr>
        <w:t xml:space="preserve">: </w:t>
      </w:r>
    </w:p>
    <w:p w14:paraId="6ACF2784" w14:textId="77777777" w:rsidR="005D771F" w:rsidRPr="00395981" w:rsidRDefault="005D771F" w:rsidP="005D771F">
      <w:pPr>
        <w:shd w:val="clear" w:color="auto" w:fill="FFFFFF"/>
        <w:tabs>
          <w:tab w:val="left" w:pos="630"/>
        </w:tabs>
        <w:spacing w:after="0"/>
        <w:jc w:val="both"/>
        <w:rPr>
          <w:rFonts w:ascii="Times New Roman" w:eastAsia="Times New Roman" w:hAnsi="Times New Roman" w:cs="Times New Roman"/>
          <w:color w:val="212529"/>
          <w:sz w:val="24"/>
          <w:szCs w:val="24"/>
        </w:rPr>
      </w:pPr>
    </w:p>
    <w:p w14:paraId="282BDFFA" w14:textId="434D79DA" w:rsidR="005D771F" w:rsidRDefault="005D771F" w:rsidP="005D771F">
      <w:p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r w:rsidRPr="003928ED">
        <w:rPr>
          <w:rFonts w:ascii="Times New Roman" w:eastAsia="Times New Roman" w:hAnsi="Times New Roman" w:cs="Times New Roman"/>
          <w:color w:val="212529"/>
          <w:sz w:val="24"/>
          <w:szCs w:val="24"/>
        </w:rPr>
        <w:t xml:space="preserve">It shall be a violation of this section for any person to sell or offer to sell any </w:t>
      </w:r>
      <w:r w:rsidR="00BF797E">
        <w:rPr>
          <w:rFonts w:ascii="Times New Roman" w:eastAsia="Times New Roman" w:hAnsi="Times New Roman" w:cs="Times New Roman"/>
          <w:color w:val="212529"/>
          <w:sz w:val="24"/>
          <w:szCs w:val="24"/>
        </w:rPr>
        <w:t>edible cannabinoid products</w:t>
      </w:r>
      <w:r w:rsidRPr="003928ED">
        <w:rPr>
          <w:rFonts w:ascii="Times New Roman" w:eastAsia="Times New Roman" w:hAnsi="Times New Roman" w:cs="Times New Roman"/>
          <w:color w:val="212529"/>
          <w:sz w:val="24"/>
          <w:szCs w:val="24"/>
        </w:rPr>
        <w:t>:</w:t>
      </w:r>
    </w:p>
    <w:p w14:paraId="363C3863" w14:textId="77777777" w:rsidR="005D771F" w:rsidRDefault="005D771F" w:rsidP="005D771F">
      <w:p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p>
    <w:p w14:paraId="3F4BFB24" w14:textId="32B07127" w:rsidR="005D771F" w:rsidRPr="00793644" w:rsidRDefault="005D771F" w:rsidP="00793644">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sidRPr="003928ED">
        <w:rPr>
          <w:rFonts w:ascii="Times New Roman" w:eastAsia="Times New Roman" w:hAnsi="Times New Roman" w:cs="Times New Roman"/>
          <w:color w:val="212529"/>
          <w:sz w:val="24"/>
          <w:szCs w:val="24"/>
        </w:rPr>
        <w:t xml:space="preserve">To any person under the age of twenty-one (21) years. </w:t>
      </w:r>
      <w:r w:rsidR="00793644" w:rsidRPr="00793644">
        <w:rPr>
          <w:rFonts w:ascii="Times New Roman" w:eastAsia="Times New Roman" w:hAnsi="Times New Roman" w:cs="Times New Roman"/>
          <w:color w:val="212529"/>
          <w:sz w:val="24"/>
          <w:szCs w:val="24"/>
        </w:rPr>
        <w:t xml:space="preserve">Licensees must verify by means of government-issued photographic identification that the purchaser is at least twenty-one (21) years of age. </w:t>
      </w:r>
    </w:p>
    <w:p w14:paraId="622B605B" w14:textId="77777777" w:rsidR="005D771F" w:rsidRPr="005D771F" w:rsidRDefault="005D771F" w:rsidP="005D771F">
      <w:pPr>
        <w:spacing w:after="0"/>
        <w:rPr>
          <w:rFonts w:ascii="Times New Roman" w:eastAsia="Times New Roman" w:hAnsi="Times New Roman" w:cs="Times New Roman"/>
          <w:strike/>
          <w:color w:val="212529"/>
          <w:sz w:val="24"/>
          <w:szCs w:val="24"/>
        </w:rPr>
      </w:pPr>
    </w:p>
    <w:p w14:paraId="351C6285" w14:textId="07C76D6A" w:rsidR="005D771F" w:rsidRPr="0007127B" w:rsidRDefault="005D771F" w:rsidP="005D771F">
      <w:pPr>
        <w:pStyle w:val="ListParagraph"/>
        <w:numPr>
          <w:ilvl w:val="0"/>
          <w:numId w:val="7"/>
        </w:numPr>
        <w:shd w:val="clear" w:color="auto" w:fill="FFFFFF"/>
        <w:tabs>
          <w:tab w:val="left" w:pos="720"/>
        </w:tabs>
        <w:spacing w:after="0" w:line="240" w:lineRule="auto"/>
        <w:ind w:left="0" w:firstLine="270"/>
        <w:jc w:val="both"/>
        <w:rPr>
          <w:rFonts w:ascii="Times New Roman" w:eastAsia="Times New Roman" w:hAnsi="Times New Roman" w:cs="Times New Roman"/>
          <w:color w:val="212529"/>
          <w:sz w:val="24"/>
          <w:szCs w:val="24"/>
        </w:rPr>
      </w:pPr>
      <w:r w:rsidRPr="00575D4D">
        <w:rPr>
          <w:rFonts w:ascii="Times New Roman" w:eastAsia="Times New Roman" w:hAnsi="Times New Roman" w:cs="Times New Roman"/>
          <w:color w:val="212529"/>
          <w:sz w:val="24"/>
          <w:szCs w:val="24"/>
        </w:rPr>
        <w:t xml:space="preserve">By means of self-service methods whereby the customer does not need to make a verbal or written request to an employee of the licensed premises in order to receive the </w:t>
      </w:r>
      <w:r w:rsidR="00BF797E">
        <w:rPr>
          <w:rFonts w:ascii="Times New Roman" w:eastAsia="Times New Roman" w:hAnsi="Times New Roman" w:cs="Times New Roman"/>
          <w:color w:val="212529"/>
          <w:sz w:val="24"/>
          <w:szCs w:val="24"/>
        </w:rPr>
        <w:t xml:space="preserve">edible cannabinoid products </w:t>
      </w:r>
      <w:r w:rsidRPr="00575D4D">
        <w:rPr>
          <w:rFonts w:ascii="Times New Roman" w:eastAsia="Times New Roman" w:hAnsi="Times New Roman" w:cs="Times New Roman"/>
          <w:color w:val="212529"/>
          <w:sz w:val="24"/>
          <w:szCs w:val="24"/>
        </w:rPr>
        <w:t>and whereby there is not a physical exchange between the licensee, or the licensee's employee, and the customer.</w:t>
      </w:r>
    </w:p>
    <w:p w14:paraId="3C894F61" w14:textId="77777777" w:rsidR="005D771F" w:rsidRPr="007F3353" w:rsidRDefault="005D771F" w:rsidP="005D771F">
      <w:pPr>
        <w:pStyle w:val="ListParagraph"/>
        <w:rPr>
          <w:rFonts w:ascii="Times New Roman" w:eastAsia="Times New Roman" w:hAnsi="Times New Roman" w:cs="Times New Roman"/>
          <w:color w:val="212529"/>
          <w:sz w:val="24"/>
          <w:szCs w:val="24"/>
        </w:rPr>
      </w:pPr>
    </w:p>
    <w:p w14:paraId="041E434F" w14:textId="7606C315" w:rsidR="00364153" w:rsidRDefault="00364153" w:rsidP="00BE7A4A">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By means of any type of vending machine. </w:t>
      </w:r>
    </w:p>
    <w:p w14:paraId="63D018A4" w14:textId="77777777" w:rsidR="00364153" w:rsidRPr="002A7D0B" w:rsidRDefault="00364153" w:rsidP="002A7D0B">
      <w:pPr>
        <w:shd w:val="clear" w:color="auto" w:fill="FFFFFF"/>
        <w:spacing w:after="0" w:line="240" w:lineRule="auto"/>
        <w:jc w:val="both"/>
        <w:rPr>
          <w:rFonts w:ascii="Times New Roman" w:eastAsia="Times New Roman" w:hAnsi="Times New Roman" w:cs="Times New Roman"/>
          <w:color w:val="212529"/>
          <w:sz w:val="24"/>
          <w:szCs w:val="24"/>
        </w:rPr>
      </w:pPr>
    </w:p>
    <w:p w14:paraId="4C88A304" w14:textId="398FEB62" w:rsidR="00364153" w:rsidRDefault="00364153" w:rsidP="00BE7A4A">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From any location other than a fixed place of business that is a licensed premise. Delivery of licensed products from a licensee to a purchaser who is located off the licensed premises is strictly prohibited.</w:t>
      </w:r>
    </w:p>
    <w:p w14:paraId="69F7E5E3" w14:textId="77777777" w:rsidR="00364153" w:rsidRDefault="00364153" w:rsidP="004640AB">
      <w:pPr>
        <w:pStyle w:val="ListParagraph"/>
        <w:shd w:val="clear" w:color="auto" w:fill="FFFFFF"/>
        <w:spacing w:after="0" w:line="240" w:lineRule="auto"/>
        <w:ind w:left="270"/>
        <w:jc w:val="both"/>
        <w:rPr>
          <w:rFonts w:ascii="Times New Roman" w:eastAsia="Times New Roman" w:hAnsi="Times New Roman" w:cs="Times New Roman"/>
          <w:color w:val="212529"/>
          <w:sz w:val="24"/>
          <w:szCs w:val="24"/>
        </w:rPr>
      </w:pPr>
    </w:p>
    <w:p w14:paraId="394170D2" w14:textId="1000A749" w:rsidR="00BE7A4A" w:rsidRDefault="00BE7A4A" w:rsidP="00BE7A4A">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That bear the likeness or contain cartoon-like characteristics of a real or fictional person, animal, or fruit that appeals to children. </w:t>
      </w:r>
    </w:p>
    <w:p w14:paraId="03D6D2F6" w14:textId="77777777" w:rsidR="00BE7A4A" w:rsidRDefault="00BE7A4A" w:rsidP="00BE7A4A">
      <w:pPr>
        <w:pStyle w:val="ListParagraph"/>
        <w:shd w:val="clear" w:color="auto" w:fill="FFFFFF"/>
        <w:tabs>
          <w:tab w:val="left" w:pos="720"/>
        </w:tabs>
        <w:spacing w:after="0" w:line="240" w:lineRule="auto"/>
        <w:ind w:left="960"/>
        <w:jc w:val="both"/>
        <w:rPr>
          <w:rFonts w:ascii="Times New Roman" w:eastAsia="Times New Roman" w:hAnsi="Times New Roman" w:cs="Times New Roman"/>
          <w:color w:val="212529"/>
          <w:sz w:val="24"/>
          <w:szCs w:val="24"/>
        </w:rPr>
      </w:pPr>
    </w:p>
    <w:p w14:paraId="6B25BEBE" w14:textId="56F9E608" w:rsidR="00BE7A4A" w:rsidRDefault="00BE7A4A" w:rsidP="005D771F">
      <w:pPr>
        <w:pStyle w:val="ListParagraph"/>
        <w:numPr>
          <w:ilvl w:val="0"/>
          <w:numId w:val="7"/>
        </w:num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Modeled after a brand of products primarily consumed by or marketed to children.</w:t>
      </w:r>
    </w:p>
    <w:p w14:paraId="4BFAA469" w14:textId="77777777" w:rsidR="00BE7A4A" w:rsidRDefault="00BE7A4A" w:rsidP="00BE7A4A">
      <w:pPr>
        <w:pStyle w:val="ListParagraph"/>
        <w:shd w:val="clear" w:color="auto" w:fill="FFFFFF"/>
        <w:tabs>
          <w:tab w:val="left" w:pos="720"/>
        </w:tabs>
        <w:spacing w:after="0" w:line="240" w:lineRule="auto"/>
        <w:ind w:left="960"/>
        <w:jc w:val="both"/>
        <w:rPr>
          <w:rFonts w:ascii="Times New Roman" w:eastAsia="Times New Roman" w:hAnsi="Times New Roman" w:cs="Times New Roman"/>
          <w:color w:val="212529"/>
          <w:sz w:val="24"/>
          <w:szCs w:val="24"/>
        </w:rPr>
      </w:pPr>
    </w:p>
    <w:p w14:paraId="64E81B86" w14:textId="32226085" w:rsidR="00BE7A4A" w:rsidRPr="00CB05EE" w:rsidRDefault="00BE7A4A" w:rsidP="00BE7A4A">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Made by applying an extracted or concentrated hemp-derived cannabinoid to a commercially available </w:t>
      </w:r>
      <w:r w:rsidRPr="00CB05EE">
        <w:rPr>
          <w:rFonts w:ascii="Times New Roman" w:eastAsia="Times New Roman" w:hAnsi="Times New Roman" w:cs="Times New Roman"/>
          <w:color w:val="212529"/>
          <w:sz w:val="24"/>
          <w:szCs w:val="24"/>
        </w:rPr>
        <w:t xml:space="preserve">candy or snack food item. </w:t>
      </w:r>
    </w:p>
    <w:p w14:paraId="6BDD9F50" w14:textId="77777777" w:rsidR="00364153" w:rsidRPr="00CB05EE" w:rsidRDefault="00364153" w:rsidP="004640AB">
      <w:pPr>
        <w:pStyle w:val="ListParagraph"/>
        <w:shd w:val="clear" w:color="auto" w:fill="FFFFFF"/>
        <w:spacing w:after="0" w:line="240" w:lineRule="auto"/>
        <w:ind w:left="270"/>
        <w:jc w:val="both"/>
        <w:rPr>
          <w:rFonts w:ascii="Times New Roman" w:eastAsia="Times New Roman" w:hAnsi="Times New Roman" w:cs="Times New Roman"/>
          <w:color w:val="212529"/>
          <w:sz w:val="24"/>
          <w:szCs w:val="24"/>
        </w:rPr>
      </w:pPr>
    </w:p>
    <w:p w14:paraId="53B728E6" w14:textId="4BD94DE2" w:rsidR="00D8729B" w:rsidRPr="00CB05EE" w:rsidRDefault="00D8729B" w:rsidP="00BE7A4A">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sidRPr="00CB05EE">
        <w:rPr>
          <w:rFonts w:ascii="Times New Roman" w:eastAsia="Times New Roman" w:hAnsi="Times New Roman" w:cs="Times New Roman"/>
          <w:color w:val="212529"/>
          <w:sz w:val="24"/>
          <w:szCs w:val="24"/>
        </w:rPr>
        <w:t>Containing an ingredient, other than a hemp-derived cannabinoid, that is not approved by the United States Food and Drug Administration for use in food.</w:t>
      </w:r>
    </w:p>
    <w:p w14:paraId="6A8DC40C" w14:textId="77777777" w:rsidR="00D8729B" w:rsidRPr="00CB05EE" w:rsidRDefault="00D8729B" w:rsidP="00D8729B">
      <w:pPr>
        <w:pStyle w:val="ListParagraph"/>
        <w:shd w:val="clear" w:color="auto" w:fill="FFFFFF"/>
        <w:spacing w:after="0" w:line="240" w:lineRule="auto"/>
        <w:ind w:left="270"/>
        <w:jc w:val="both"/>
        <w:rPr>
          <w:rFonts w:ascii="Times New Roman" w:eastAsia="Times New Roman" w:hAnsi="Times New Roman" w:cs="Times New Roman"/>
          <w:color w:val="212529"/>
          <w:sz w:val="24"/>
          <w:szCs w:val="24"/>
        </w:rPr>
      </w:pPr>
    </w:p>
    <w:p w14:paraId="416DDC84" w14:textId="2F4D67E3" w:rsidR="00D8729B" w:rsidRPr="00CB05EE" w:rsidRDefault="00D8729B" w:rsidP="00BE7A4A">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sidRPr="00CB05EE">
        <w:rPr>
          <w:rFonts w:ascii="Times New Roman" w:eastAsia="Times New Roman" w:hAnsi="Times New Roman" w:cs="Times New Roman"/>
          <w:color w:val="212529"/>
          <w:sz w:val="24"/>
          <w:szCs w:val="24"/>
        </w:rPr>
        <w:t xml:space="preserve">That are packaged in a way that resembles trademarked, characteristic, or product-specialized packaging of any commercially available food product. </w:t>
      </w:r>
    </w:p>
    <w:p w14:paraId="479749D4" w14:textId="77777777" w:rsidR="00157778" w:rsidRDefault="00157778" w:rsidP="00157778">
      <w:pPr>
        <w:pStyle w:val="ListParagraph"/>
        <w:shd w:val="clear" w:color="auto" w:fill="FFFFFF"/>
        <w:spacing w:after="0" w:line="240" w:lineRule="auto"/>
        <w:ind w:left="270"/>
        <w:jc w:val="both"/>
        <w:rPr>
          <w:rFonts w:ascii="Times New Roman" w:eastAsia="Times New Roman" w:hAnsi="Times New Roman" w:cs="Times New Roman"/>
          <w:color w:val="212529"/>
          <w:sz w:val="24"/>
          <w:szCs w:val="24"/>
        </w:rPr>
      </w:pPr>
    </w:p>
    <w:p w14:paraId="6181BE69" w14:textId="759A1C8A" w:rsidR="00D8729B" w:rsidRDefault="00D8729B" w:rsidP="00BE7A4A">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That are packaged in a container that includes a statement, artwork, or design that could reasonably mislead any person to believe that the package contains anything other than an edible cannabinoid product. </w:t>
      </w:r>
    </w:p>
    <w:p w14:paraId="7457C3B2" w14:textId="77777777" w:rsidR="00C7080B" w:rsidRPr="00C7080B" w:rsidRDefault="00C7080B" w:rsidP="00C7080B">
      <w:pPr>
        <w:pStyle w:val="ListParagraph"/>
        <w:rPr>
          <w:rFonts w:ascii="Times New Roman" w:eastAsia="Times New Roman" w:hAnsi="Times New Roman" w:cs="Times New Roman"/>
          <w:color w:val="212529"/>
          <w:sz w:val="24"/>
          <w:szCs w:val="24"/>
        </w:rPr>
      </w:pPr>
    </w:p>
    <w:p w14:paraId="417253E6" w14:textId="76E56C7A" w:rsidR="0024464C" w:rsidRPr="00CB05EE" w:rsidRDefault="0024464C" w:rsidP="00DE6E9C">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sidRPr="00CB05EE">
        <w:rPr>
          <w:rFonts w:ascii="Times New Roman" w:eastAsia="Times New Roman" w:hAnsi="Times New Roman" w:cs="Times New Roman"/>
          <w:color w:val="212529"/>
          <w:sz w:val="24"/>
          <w:szCs w:val="24"/>
        </w:rPr>
        <w:t xml:space="preserve">That </w:t>
      </w:r>
      <w:r w:rsidR="000A290F" w:rsidRPr="00CB05EE">
        <w:rPr>
          <w:rFonts w:ascii="Times New Roman" w:eastAsia="Times New Roman" w:hAnsi="Times New Roman" w:cs="Times New Roman"/>
          <w:color w:val="212529"/>
          <w:sz w:val="24"/>
          <w:szCs w:val="24"/>
        </w:rPr>
        <w:t>are</w:t>
      </w:r>
      <w:r w:rsidRPr="00CB05EE">
        <w:rPr>
          <w:rFonts w:ascii="Times New Roman" w:eastAsia="Times New Roman" w:hAnsi="Times New Roman" w:cs="Times New Roman"/>
          <w:color w:val="212529"/>
          <w:sz w:val="24"/>
          <w:szCs w:val="24"/>
        </w:rPr>
        <w:t xml:space="preserve"> not prepackaged in packaging or placed in packaging </w:t>
      </w:r>
      <w:r w:rsidRPr="00695E86">
        <w:rPr>
          <w:rFonts w:ascii="Times New Roman" w:eastAsia="Times New Roman" w:hAnsi="Times New Roman" w:cs="Times New Roman"/>
          <w:color w:val="212529"/>
          <w:sz w:val="24"/>
          <w:szCs w:val="24"/>
        </w:rPr>
        <w:t>or a container that is child-resistant, tamper-evident, and opaque</w:t>
      </w:r>
      <w:r w:rsidRPr="00CB05EE">
        <w:rPr>
          <w:rFonts w:ascii="Times New Roman" w:eastAsia="Times New Roman" w:hAnsi="Times New Roman" w:cs="Times New Roman"/>
          <w:color w:val="212529"/>
          <w:sz w:val="24"/>
          <w:szCs w:val="24"/>
        </w:rPr>
        <w:t xml:space="preserve"> at the final point of sale to a customer. The requirement that packaging be child-resistant does not apply to an edible cannabinoid product that is intended to be </w:t>
      </w:r>
      <w:r w:rsidRPr="00CB05EE">
        <w:rPr>
          <w:rFonts w:ascii="Times New Roman" w:eastAsia="Times New Roman" w:hAnsi="Times New Roman" w:cs="Times New Roman"/>
          <w:color w:val="212529"/>
          <w:sz w:val="24"/>
          <w:szCs w:val="24"/>
        </w:rPr>
        <w:lastRenderedPageBreak/>
        <w:t>consumed as a beverage</w:t>
      </w:r>
      <w:r w:rsidR="007F69D3" w:rsidRPr="00CB05EE">
        <w:rPr>
          <w:rFonts w:ascii="Times New Roman" w:eastAsia="Times New Roman" w:hAnsi="Times New Roman" w:cs="Times New Roman"/>
          <w:color w:val="212529"/>
          <w:sz w:val="24"/>
          <w:szCs w:val="24"/>
        </w:rPr>
        <w:t xml:space="preserve"> and which contains no more than a trace amount of any tetrahydrocannabinol. </w:t>
      </w:r>
    </w:p>
    <w:p w14:paraId="6BC1D744" w14:textId="77777777" w:rsidR="00BE7A4A" w:rsidRDefault="00BE7A4A" w:rsidP="00BE7A4A">
      <w:pPr>
        <w:pStyle w:val="ListParagraph"/>
        <w:shd w:val="clear" w:color="auto" w:fill="FFFFFF"/>
        <w:tabs>
          <w:tab w:val="left" w:pos="720"/>
        </w:tabs>
        <w:spacing w:after="0" w:line="240" w:lineRule="auto"/>
        <w:ind w:left="960"/>
        <w:jc w:val="both"/>
        <w:rPr>
          <w:rFonts w:ascii="Times New Roman" w:eastAsia="Times New Roman" w:hAnsi="Times New Roman" w:cs="Times New Roman"/>
          <w:color w:val="212529"/>
          <w:sz w:val="24"/>
          <w:szCs w:val="24"/>
        </w:rPr>
      </w:pPr>
    </w:p>
    <w:p w14:paraId="5FA7EEF9" w14:textId="38AE249C" w:rsidR="0018719A" w:rsidRDefault="0018719A" w:rsidP="0018719A">
      <w:pPr>
        <w:pStyle w:val="ListParagraph"/>
        <w:numPr>
          <w:ilvl w:val="0"/>
          <w:numId w:val="7"/>
        </w:numPr>
        <w:shd w:val="clear" w:color="auto" w:fill="FFFFFF"/>
        <w:spacing w:after="0" w:line="240" w:lineRule="auto"/>
        <w:ind w:left="0"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Without a label containing at least the following information affixed to the packaging or container of all edible cannabinoid products sold to consumers:</w:t>
      </w:r>
    </w:p>
    <w:p w14:paraId="0BBF3EB4" w14:textId="77777777" w:rsidR="000B2C57" w:rsidRDefault="000B2C57" w:rsidP="000B2C57">
      <w:pPr>
        <w:pStyle w:val="ListParagraph"/>
        <w:shd w:val="clear" w:color="auto" w:fill="FFFFFF"/>
        <w:spacing w:after="0" w:line="240" w:lineRule="auto"/>
        <w:ind w:left="270"/>
        <w:jc w:val="both"/>
        <w:rPr>
          <w:rFonts w:ascii="Times New Roman" w:eastAsia="Times New Roman" w:hAnsi="Times New Roman" w:cs="Times New Roman"/>
          <w:color w:val="212529"/>
          <w:sz w:val="24"/>
          <w:szCs w:val="24"/>
        </w:rPr>
      </w:pPr>
    </w:p>
    <w:p w14:paraId="4961E56B" w14:textId="19C8757B" w:rsidR="0018719A" w:rsidRDefault="0018719A" w:rsidP="0018719A">
      <w:pPr>
        <w:pStyle w:val="ListParagraph"/>
        <w:numPr>
          <w:ilvl w:val="1"/>
          <w:numId w:val="7"/>
        </w:num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serving size;</w:t>
      </w:r>
    </w:p>
    <w:p w14:paraId="3A4F9DB1" w14:textId="77777777" w:rsidR="0018719A" w:rsidRDefault="0018719A" w:rsidP="0018719A">
      <w:pPr>
        <w:pStyle w:val="ListParagraph"/>
        <w:shd w:val="clear" w:color="auto" w:fill="FFFFFF"/>
        <w:tabs>
          <w:tab w:val="left" w:pos="720"/>
        </w:tabs>
        <w:spacing w:after="0" w:line="240" w:lineRule="auto"/>
        <w:ind w:left="1350"/>
        <w:jc w:val="both"/>
        <w:rPr>
          <w:rFonts w:ascii="Times New Roman" w:eastAsia="Times New Roman" w:hAnsi="Times New Roman" w:cs="Times New Roman"/>
          <w:color w:val="212529"/>
          <w:sz w:val="24"/>
          <w:szCs w:val="24"/>
        </w:rPr>
      </w:pPr>
    </w:p>
    <w:p w14:paraId="1A837CE1" w14:textId="1B615702" w:rsidR="0018719A" w:rsidRDefault="0018719A" w:rsidP="0018719A">
      <w:pPr>
        <w:pStyle w:val="ListParagraph"/>
        <w:numPr>
          <w:ilvl w:val="1"/>
          <w:numId w:val="7"/>
        </w:num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cannabinoid profile per serving and in total;</w:t>
      </w:r>
    </w:p>
    <w:p w14:paraId="0053BB0D" w14:textId="77777777" w:rsidR="0018719A" w:rsidRDefault="0018719A" w:rsidP="0018719A">
      <w:pPr>
        <w:pStyle w:val="ListParagraph"/>
        <w:shd w:val="clear" w:color="auto" w:fill="FFFFFF"/>
        <w:tabs>
          <w:tab w:val="left" w:pos="720"/>
        </w:tabs>
        <w:spacing w:after="0" w:line="240" w:lineRule="auto"/>
        <w:ind w:left="1350"/>
        <w:jc w:val="both"/>
        <w:rPr>
          <w:rFonts w:ascii="Times New Roman" w:eastAsia="Times New Roman" w:hAnsi="Times New Roman" w:cs="Times New Roman"/>
          <w:color w:val="212529"/>
          <w:sz w:val="24"/>
          <w:szCs w:val="24"/>
        </w:rPr>
      </w:pPr>
    </w:p>
    <w:p w14:paraId="0A9865E7" w14:textId="273B949A" w:rsidR="0018719A" w:rsidRDefault="0018719A" w:rsidP="0018719A">
      <w:pPr>
        <w:pStyle w:val="ListParagraph"/>
        <w:numPr>
          <w:ilvl w:val="1"/>
          <w:numId w:val="7"/>
        </w:num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A list of ingredients, including identification of any major food allergens declared by name; and </w:t>
      </w:r>
    </w:p>
    <w:p w14:paraId="33C0983C" w14:textId="77777777" w:rsidR="0018719A" w:rsidRDefault="0018719A" w:rsidP="0018719A">
      <w:pPr>
        <w:pStyle w:val="ListParagraph"/>
        <w:shd w:val="clear" w:color="auto" w:fill="FFFFFF"/>
        <w:tabs>
          <w:tab w:val="left" w:pos="720"/>
        </w:tabs>
        <w:spacing w:after="0" w:line="240" w:lineRule="auto"/>
        <w:ind w:left="1350"/>
        <w:jc w:val="both"/>
        <w:rPr>
          <w:rFonts w:ascii="Times New Roman" w:eastAsia="Times New Roman" w:hAnsi="Times New Roman" w:cs="Times New Roman"/>
          <w:color w:val="212529"/>
          <w:sz w:val="24"/>
          <w:szCs w:val="24"/>
        </w:rPr>
      </w:pPr>
    </w:p>
    <w:p w14:paraId="52B4D1D3" w14:textId="3F4AD75D" w:rsidR="0018719A" w:rsidRDefault="0018719A" w:rsidP="0018719A">
      <w:pPr>
        <w:pStyle w:val="ListParagraph"/>
        <w:numPr>
          <w:ilvl w:val="1"/>
          <w:numId w:val="7"/>
        </w:num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The following statement: “Keep this product out of reach of children.” </w:t>
      </w:r>
    </w:p>
    <w:p w14:paraId="4A89B068" w14:textId="77777777" w:rsidR="00FE4C43" w:rsidRPr="00FE4C43" w:rsidRDefault="00FE4C43" w:rsidP="00FE4C43">
      <w:pPr>
        <w:pStyle w:val="ListParagraph"/>
        <w:rPr>
          <w:rFonts w:ascii="Times New Roman" w:eastAsia="Times New Roman" w:hAnsi="Times New Roman" w:cs="Times New Roman"/>
          <w:color w:val="212529"/>
          <w:sz w:val="24"/>
          <w:szCs w:val="24"/>
        </w:rPr>
      </w:pPr>
    </w:p>
    <w:p w14:paraId="3534ED8B" w14:textId="66672D02" w:rsidR="00FE4C43" w:rsidRPr="00D11327" w:rsidRDefault="00FE4C43" w:rsidP="0018719A">
      <w:pPr>
        <w:pStyle w:val="ListParagraph"/>
        <w:numPr>
          <w:ilvl w:val="1"/>
          <w:numId w:val="7"/>
        </w:num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r w:rsidRPr="00D11327">
        <w:rPr>
          <w:rFonts w:ascii="Times New Roman" w:eastAsia="Times New Roman" w:hAnsi="Times New Roman" w:cs="Times New Roman"/>
          <w:color w:val="212529"/>
          <w:sz w:val="24"/>
          <w:szCs w:val="24"/>
        </w:rPr>
        <w:t>The name and address of the manufacture of the cannabinoid product</w:t>
      </w:r>
      <w:r w:rsidR="00D11327">
        <w:rPr>
          <w:rFonts w:ascii="Times New Roman" w:eastAsia="Times New Roman" w:hAnsi="Times New Roman" w:cs="Times New Roman"/>
          <w:color w:val="212529"/>
          <w:sz w:val="24"/>
          <w:szCs w:val="24"/>
        </w:rPr>
        <w:t>.</w:t>
      </w:r>
    </w:p>
    <w:p w14:paraId="44ED92CB" w14:textId="77777777" w:rsidR="0018719A" w:rsidRDefault="0018719A" w:rsidP="0018719A">
      <w:pPr>
        <w:pStyle w:val="ListParagraph"/>
        <w:shd w:val="clear" w:color="auto" w:fill="FFFFFF"/>
        <w:tabs>
          <w:tab w:val="left" w:pos="720"/>
        </w:tabs>
        <w:spacing w:after="0" w:line="240" w:lineRule="auto"/>
        <w:ind w:left="1350"/>
        <w:jc w:val="both"/>
        <w:rPr>
          <w:rFonts w:ascii="Times New Roman" w:eastAsia="Times New Roman" w:hAnsi="Times New Roman" w:cs="Times New Roman"/>
          <w:color w:val="212529"/>
          <w:sz w:val="24"/>
          <w:szCs w:val="24"/>
        </w:rPr>
      </w:pPr>
    </w:p>
    <w:p w14:paraId="7AB6FDCC" w14:textId="783D385B" w:rsidR="005D771F" w:rsidRPr="00575D4D" w:rsidRDefault="005D771F" w:rsidP="005D771F">
      <w:pPr>
        <w:pStyle w:val="ListParagraph"/>
        <w:numPr>
          <w:ilvl w:val="0"/>
          <w:numId w:val="7"/>
        </w:num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r w:rsidRPr="00575D4D">
        <w:rPr>
          <w:rFonts w:ascii="Times New Roman" w:eastAsia="Times New Roman" w:hAnsi="Times New Roman" w:cs="Times New Roman"/>
          <w:color w:val="212529"/>
          <w:sz w:val="24"/>
          <w:szCs w:val="24"/>
        </w:rPr>
        <w:t xml:space="preserve">At any place other than for where the license was issued. </w:t>
      </w:r>
    </w:p>
    <w:p w14:paraId="4CEE5C48" w14:textId="14150ED6" w:rsidR="00364153" w:rsidRPr="004640AB" w:rsidRDefault="00364153" w:rsidP="004640AB">
      <w:pPr>
        <w:shd w:val="clear" w:color="auto" w:fill="FFFFFF"/>
        <w:tabs>
          <w:tab w:val="left" w:pos="720"/>
        </w:tabs>
        <w:spacing w:after="0" w:line="240" w:lineRule="auto"/>
        <w:jc w:val="both"/>
        <w:rPr>
          <w:rFonts w:ascii="Times New Roman" w:eastAsia="Times New Roman" w:hAnsi="Times New Roman" w:cs="Times New Roman"/>
          <w:color w:val="212529"/>
          <w:sz w:val="24"/>
          <w:szCs w:val="24"/>
        </w:rPr>
      </w:pPr>
    </w:p>
    <w:p w14:paraId="1521AAF3" w14:textId="20DE0113" w:rsidR="00026D3E" w:rsidRDefault="00026D3E" w:rsidP="005D771F">
      <w:pPr>
        <w:pStyle w:val="ListParagraph"/>
        <w:numPr>
          <w:ilvl w:val="0"/>
          <w:numId w:val="7"/>
        </w:numPr>
        <w:shd w:val="clear" w:color="auto" w:fill="FFFFFF"/>
        <w:tabs>
          <w:tab w:val="left" w:pos="720"/>
        </w:tabs>
        <w:spacing w:after="0" w:line="240" w:lineRule="auto"/>
        <w:ind w:left="0" w:firstLine="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For consumption or use on any premises that holds a license issued under this section.</w:t>
      </w:r>
    </w:p>
    <w:p w14:paraId="7FDBFF2E" w14:textId="77777777" w:rsidR="00026D3E" w:rsidRDefault="00026D3E" w:rsidP="004640AB">
      <w:pPr>
        <w:pStyle w:val="ListParagraph"/>
        <w:shd w:val="clear" w:color="auto" w:fill="FFFFFF"/>
        <w:tabs>
          <w:tab w:val="left" w:pos="720"/>
        </w:tabs>
        <w:spacing w:after="0" w:line="240" w:lineRule="auto"/>
        <w:ind w:left="270"/>
        <w:jc w:val="both"/>
        <w:rPr>
          <w:rFonts w:ascii="Times New Roman" w:eastAsia="Times New Roman" w:hAnsi="Times New Roman" w:cs="Times New Roman"/>
          <w:color w:val="212529"/>
          <w:sz w:val="24"/>
          <w:szCs w:val="24"/>
        </w:rPr>
      </w:pPr>
    </w:p>
    <w:p w14:paraId="28676E4B" w14:textId="72D5F4EA" w:rsidR="005D771F" w:rsidRDefault="005D771F" w:rsidP="005D771F">
      <w:pPr>
        <w:pStyle w:val="ListParagraph"/>
        <w:numPr>
          <w:ilvl w:val="0"/>
          <w:numId w:val="7"/>
        </w:numPr>
        <w:shd w:val="clear" w:color="auto" w:fill="FFFFFF"/>
        <w:tabs>
          <w:tab w:val="left" w:pos="720"/>
        </w:tabs>
        <w:spacing w:after="0" w:line="240" w:lineRule="auto"/>
        <w:ind w:left="0" w:firstLine="270"/>
        <w:jc w:val="both"/>
        <w:rPr>
          <w:rFonts w:ascii="Times New Roman" w:eastAsia="Times New Roman" w:hAnsi="Times New Roman" w:cs="Times New Roman"/>
          <w:color w:val="212529"/>
          <w:sz w:val="24"/>
          <w:szCs w:val="24"/>
        </w:rPr>
      </w:pPr>
      <w:r w:rsidRPr="007F3353">
        <w:rPr>
          <w:rFonts w:ascii="Times New Roman" w:eastAsia="Times New Roman" w:hAnsi="Times New Roman" w:cs="Times New Roman"/>
          <w:color w:val="212529"/>
          <w:sz w:val="24"/>
          <w:szCs w:val="24"/>
        </w:rPr>
        <w:t xml:space="preserve">By any other means, to any other person, on any other manner or form prohibited by federal, state or other local law, ordinance, provision or other regulation. </w:t>
      </w:r>
    </w:p>
    <w:p w14:paraId="6FBF4E72" w14:textId="77777777" w:rsidR="00364153" w:rsidRPr="00395981" w:rsidRDefault="00364153" w:rsidP="004640AB">
      <w:pPr>
        <w:pStyle w:val="BodyText"/>
        <w:widowControl w:val="0"/>
        <w:autoSpaceDE w:val="0"/>
        <w:autoSpaceDN w:val="0"/>
        <w:spacing w:after="0" w:line="240" w:lineRule="auto"/>
        <w:ind w:left="960"/>
        <w:jc w:val="both"/>
        <w:rPr>
          <w:rFonts w:ascii="Times New Roman" w:hAnsi="Times New Roman" w:cs="Times New Roman"/>
          <w:sz w:val="24"/>
          <w:szCs w:val="24"/>
        </w:rPr>
      </w:pPr>
    </w:p>
    <w:p w14:paraId="19316B78" w14:textId="4DCCDEDA" w:rsidR="00364153" w:rsidRPr="004640AB" w:rsidRDefault="00364153" w:rsidP="004640AB">
      <w:pPr>
        <w:shd w:val="clear" w:color="auto" w:fill="FFFFFF"/>
        <w:spacing w:after="0" w:line="240" w:lineRule="auto"/>
        <w:jc w:val="both"/>
        <w:rPr>
          <w:rFonts w:ascii="Times New Roman" w:eastAsia="Times New Roman" w:hAnsi="Times New Roman" w:cs="Times New Roman"/>
          <w:color w:val="212529"/>
          <w:sz w:val="24"/>
          <w:szCs w:val="24"/>
        </w:rPr>
      </w:pPr>
      <w:r w:rsidRPr="004640AB">
        <w:rPr>
          <w:rFonts w:ascii="Times New Roman" w:eastAsia="Times New Roman" w:hAnsi="Times New Roman" w:cs="Times New Roman"/>
          <w:color w:val="212529"/>
          <w:sz w:val="24"/>
          <w:szCs w:val="24"/>
        </w:rPr>
        <w:t xml:space="preserve">2-5E-9: </w:t>
      </w:r>
      <w:r w:rsidR="00026D3E">
        <w:rPr>
          <w:rFonts w:ascii="Times New Roman" w:eastAsia="Times New Roman" w:hAnsi="Times New Roman" w:cs="Times New Roman"/>
          <w:color w:val="212529"/>
          <w:sz w:val="24"/>
          <w:szCs w:val="24"/>
        </w:rPr>
        <w:t>OBVIOUSLY INTOXICATED OR IMPAIRED PERSONS</w:t>
      </w:r>
      <w:r w:rsidRPr="004640AB">
        <w:rPr>
          <w:rFonts w:ascii="Times New Roman" w:eastAsia="Times New Roman" w:hAnsi="Times New Roman" w:cs="Times New Roman"/>
          <w:color w:val="212529"/>
          <w:sz w:val="24"/>
          <w:szCs w:val="24"/>
        </w:rPr>
        <w:t xml:space="preserve">: </w:t>
      </w:r>
    </w:p>
    <w:p w14:paraId="17F49E68" w14:textId="77777777" w:rsidR="00364153" w:rsidRPr="00364153" w:rsidRDefault="00364153" w:rsidP="004640AB">
      <w:pPr>
        <w:pStyle w:val="ListParagraph"/>
        <w:shd w:val="clear" w:color="auto" w:fill="FFFFFF"/>
        <w:spacing w:after="0" w:line="240" w:lineRule="auto"/>
        <w:ind w:left="960"/>
        <w:jc w:val="both"/>
        <w:rPr>
          <w:rFonts w:ascii="Times New Roman" w:eastAsia="Times New Roman" w:hAnsi="Times New Roman" w:cs="Times New Roman"/>
          <w:color w:val="212529"/>
          <w:sz w:val="24"/>
          <w:szCs w:val="24"/>
        </w:rPr>
      </w:pPr>
    </w:p>
    <w:p w14:paraId="1E6DBE05" w14:textId="2ACB44A9" w:rsidR="00364153" w:rsidRPr="004640AB" w:rsidRDefault="00364153" w:rsidP="004640AB">
      <w:pPr>
        <w:shd w:val="clear" w:color="auto" w:fill="FFFFFF"/>
        <w:tabs>
          <w:tab w:val="left" w:pos="630"/>
        </w:tabs>
        <w:spacing w:after="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No person shall sell, give, furnish, dispense, distribute, or in any way procure for another person any licensed products for use by an obviously intoxicated person or a person who is obviously impaired by or under the influence of licensed products or any controlled or intoxicating substance.</w:t>
      </w:r>
    </w:p>
    <w:p w14:paraId="65B50BA8" w14:textId="3967ED0D" w:rsidR="005D771F" w:rsidRPr="00395981" w:rsidRDefault="005D771F" w:rsidP="005D771F">
      <w:pPr>
        <w:pStyle w:val="BodyText"/>
        <w:widowControl w:val="0"/>
        <w:autoSpaceDE w:val="0"/>
        <w:autoSpaceDN w:val="0"/>
        <w:spacing w:after="0" w:line="240" w:lineRule="auto"/>
        <w:jc w:val="both"/>
        <w:rPr>
          <w:rFonts w:ascii="Times New Roman" w:hAnsi="Times New Roman" w:cs="Times New Roman"/>
          <w:sz w:val="24"/>
          <w:szCs w:val="24"/>
        </w:rPr>
      </w:pPr>
    </w:p>
    <w:p w14:paraId="6D8D1933" w14:textId="111BFC32" w:rsidR="005D771F" w:rsidRDefault="005D771F" w:rsidP="005D771F">
      <w:pPr>
        <w:shd w:val="clear" w:color="auto" w:fill="FFFFFF"/>
        <w:spacing w:after="0" w:line="240" w:lineRule="auto"/>
        <w:jc w:val="both"/>
        <w:rPr>
          <w:rFonts w:ascii="Times New Roman" w:eastAsia="Times New Roman" w:hAnsi="Times New Roman" w:cs="Times New Roman"/>
          <w:color w:val="212529"/>
          <w:sz w:val="24"/>
          <w:szCs w:val="24"/>
        </w:rPr>
      </w:pPr>
      <w:r w:rsidRPr="00395981">
        <w:rPr>
          <w:rFonts w:ascii="Times New Roman" w:eastAsia="Times New Roman" w:hAnsi="Times New Roman" w:cs="Times New Roman"/>
          <w:color w:val="212529"/>
          <w:sz w:val="24"/>
          <w:szCs w:val="24"/>
        </w:rPr>
        <w:t>2-5</w:t>
      </w:r>
      <w:r>
        <w:rPr>
          <w:rFonts w:ascii="Times New Roman" w:eastAsia="Times New Roman" w:hAnsi="Times New Roman" w:cs="Times New Roman"/>
          <w:color w:val="212529"/>
          <w:sz w:val="24"/>
          <w:szCs w:val="24"/>
        </w:rPr>
        <w:t>E</w:t>
      </w:r>
      <w:r w:rsidRPr="00395981">
        <w:rPr>
          <w:rFonts w:ascii="Times New Roman" w:eastAsia="Times New Roman" w:hAnsi="Times New Roman" w:cs="Times New Roman"/>
          <w:color w:val="212529"/>
          <w:sz w:val="24"/>
          <w:szCs w:val="24"/>
        </w:rPr>
        <w:t>-</w:t>
      </w:r>
      <w:r w:rsidR="003D5FBA">
        <w:rPr>
          <w:rFonts w:ascii="Times New Roman" w:eastAsia="Times New Roman" w:hAnsi="Times New Roman" w:cs="Times New Roman"/>
          <w:color w:val="212529"/>
          <w:sz w:val="24"/>
          <w:szCs w:val="24"/>
        </w:rPr>
        <w:t>10</w:t>
      </w:r>
      <w:r w:rsidRPr="00395981">
        <w:rPr>
          <w:rFonts w:ascii="Times New Roman" w:eastAsia="Times New Roman" w:hAnsi="Times New Roman" w:cs="Times New Roman"/>
          <w:color w:val="212529"/>
          <w:sz w:val="24"/>
          <w:szCs w:val="24"/>
        </w:rPr>
        <w:t xml:space="preserve">: SELF-SERVICE SALES: </w:t>
      </w:r>
    </w:p>
    <w:p w14:paraId="590CAC51" w14:textId="77777777" w:rsidR="005D771F" w:rsidRPr="00395981" w:rsidRDefault="005D771F" w:rsidP="005D771F">
      <w:pPr>
        <w:shd w:val="clear" w:color="auto" w:fill="FFFFFF"/>
        <w:spacing w:after="0" w:line="240" w:lineRule="auto"/>
        <w:jc w:val="both"/>
        <w:rPr>
          <w:rFonts w:ascii="Times New Roman" w:eastAsia="Times New Roman" w:hAnsi="Times New Roman" w:cs="Times New Roman"/>
          <w:color w:val="212529"/>
          <w:sz w:val="24"/>
          <w:szCs w:val="24"/>
        </w:rPr>
      </w:pPr>
    </w:p>
    <w:p w14:paraId="563B83C1" w14:textId="03DB9168" w:rsidR="005D771F" w:rsidRDefault="005D771F" w:rsidP="005D771F">
      <w:pPr>
        <w:shd w:val="clear" w:color="auto" w:fill="FFFFFF"/>
        <w:tabs>
          <w:tab w:val="left" w:pos="630"/>
        </w:tabs>
        <w:spacing w:after="0"/>
        <w:jc w:val="both"/>
        <w:rPr>
          <w:rFonts w:ascii="Times New Roman" w:hAnsi="Times New Roman" w:cs="Times New Roman"/>
          <w:color w:val="212529"/>
          <w:sz w:val="24"/>
          <w:szCs w:val="24"/>
          <w:shd w:val="clear" w:color="auto" w:fill="FFFFFF"/>
        </w:rPr>
      </w:pPr>
      <w:r w:rsidRPr="005D771F">
        <w:rPr>
          <w:rFonts w:ascii="Times New Roman" w:hAnsi="Times New Roman" w:cs="Times New Roman"/>
          <w:color w:val="212529"/>
          <w:sz w:val="24"/>
          <w:szCs w:val="24"/>
          <w:shd w:val="clear" w:color="auto" w:fill="FFFFFF"/>
        </w:rPr>
        <w:t>No person shall</w:t>
      </w:r>
      <w:r w:rsidRPr="00395981">
        <w:rPr>
          <w:rFonts w:ascii="Times New Roman" w:hAnsi="Times New Roman" w:cs="Times New Roman"/>
          <w:color w:val="212529"/>
          <w:sz w:val="24"/>
          <w:szCs w:val="24"/>
          <w:shd w:val="clear" w:color="auto" w:fill="FFFFFF"/>
        </w:rPr>
        <w:t xml:space="preserve"> allow the sale of </w:t>
      </w:r>
      <w:r w:rsidR="00BF797E">
        <w:rPr>
          <w:rFonts w:ascii="Times New Roman" w:eastAsia="Times New Roman" w:hAnsi="Times New Roman" w:cs="Times New Roman"/>
          <w:color w:val="212529"/>
          <w:sz w:val="24"/>
          <w:szCs w:val="24"/>
        </w:rPr>
        <w:t xml:space="preserve">edible cannabinoid products </w:t>
      </w:r>
      <w:r w:rsidRPr="00395981">
        <w:rPr>
          <w:rFonts w:ascii="Times New Roman" w:hAnsi="Times New Roman" w:cs="Times New Roman"/>
          <w:color w:val="212529"/>
          <w:sz w:val="24"/>
          <w:szCs w:val="24"/>
          <w:shd w:val="clear" w:color="auto" w:fill="FFFFFF"/>
        </w:rPr>
        <w:t xml:space="preserve">by </w:t>
      </w:r>
      <w:r w:rsidRPr="005D771F">
        <w:rPr>
          <w:rFonts w:ascii="Times New Roman" w:hAnsi="Times New Roman" w:cs="Times New Roman"/>
          <w:color w:val="212529"/>
          <w:sz w:val="24"/>
          <w:szCs w:val="24"/>
          <w:shd w:val="clear" w:color="auto" w:fill="FFFFFF"/>
        </w:rPr>
        <w:t>self-service displays where</w:t>
      </w:r>
      <w:r w:rsidRPr="00395981">
        <w:rPr>
          <w:rFonts w:ascii="Times New Roman" w:hAnsi="Times New Roman" w:cs="Times New Roman"/>
          <w:color w:val="212529"/>
          <w:sz w:val="24"/>
          <w:szCs w:val="24"/>
          <w:shd w:val="clear" w:color="auto" w:fill="FFFFFF"/>
        </w:rPr>
        <w:t xml:space="preserve"> the customer may have access to those items without having to request the item from the licensee or the licensee's employee and whereby there is not a physical exchange of the </w:t>
      </w:r>
      <w:r w:rsidR="00BF797E">
        <w:rPr>
          <w:rFonts w:ascii="Times New Roman" w:eastAsia="Times New Roman" w:hAnsi="Times New Roman" w:cs="Times New Roman"/>
          <w:color w:val="212529"/>
          <w:sz w:val="24"/>
          <w:szCs w:val="24"/>
        </w:rPr>
        <w:t xml:space="preserve">edible cannabinoid products </w:t>
      </w:r>
      <w:r w:rsidRPr="00395981">
        <w:rPr>
          <w:rFonts w:ascii="Times New Roman" w:hAnsi="Times New Roman" w:cs="Times New Roman"/>
          <w:color w:val="212529"/>
          <w:sz w:val="24"/>
          <w:szCs w:val="24"/>
          <w:shd w:val="clear" w:color="auto" w:fill="FFFFFF"/>
        </w:rPr>
        <w:t xml:space="preserve">between the licensee or </w:t>
      </w:r>
      <w:r w:rsidRPr="003349DD">
        <w:rPr>
          <w:rFonts w:ascii="Times New Roman" w:hAnsi="Times New Roman" w:cs="Times New Roman"/>
          <w:color w:val="212529"/>
          <w:sz w:val="24"/>
          <w:szCs w:val="24"/>
          <w:shd w:val="clear" w:color="auto" w:fill="FFFFFF"/>
        </w:rPr>
        <w:t>the licensee’s employee</w:t>
      </w:r>
      <w:r w:rsidRPr="00395981">
        <w:rPr>
          <w:rFonts w:ascii="Times New Roman" w:hAnsi="Times New Roman" w:cs="Times New Roman"/>
          <w:color w:val="212529"/>
          <w:sz w:val="24"/>
          <w:szCs w:val="24"/>
          <w:shd w:val="clear" w:color="auto" w:fill="FFFFFF"/>
        </w:rPr>
        <w:t xml:space="preserve"> and the customer. All </w:t>
      </w:r>
      <w:r w:rsidR="00BF797E">
        <w:rPr>
          <w:rFonts w:ascii="Times New Roman" w:eastAsia="Times New Roman" w:hAnsi="Times New Roman" w:cs="Times New Roman"/>
          <w:color w:val="212529"/>
          <w:sz w:val="24"/>
          <w:szCs w:val="24"/>
        </w:rPr>
        <w:t xml:space="preserve">edible cannabinoid products </w:t>
      </w:r>
      <w:r w:rsidRPr="00395981">
        <w:rPr>
          <w:rFonts w:ascii="Times New Roman" w:hAnsi="Times New Roman" w:cs="Times New Roman"/>
          <w:color w:val="212529"/>
          <w:sz w:val="24"/>
          <w:szCs w:val="24"/>
          <w:shd w:val="clear" w:color="auto" w:fill="FFFFFF"/>
        </w:rPr>
        <w:t xml:space="preserve">shall either be stored behind a counter or other area not freely accessible to customers, or in a case or other storage unit not left open and accessible to the general public. Any retailer selling </w:t>
      </w:r>
      <w:r w:rsidR="00BF797E">
        <w:rPr>
          <w:rFonts w:ascii="Times New Roman" w:eastAsia="Times New Roman" w:hAnsi="Times New Roman" w:cs="Times New Roman"/>
          <w:color w:val="212529"/>
          <w:sz w:val="24"/>
          <w:szCs w:val="24"/>
        </w:rPr>
        <w:t xml:space="preserve">edible cannabinoid products </w:t>
      </w:r>
      <w:r w:rsidRPr="00395981">
        <w:rPr>
          <w:rFonts w:ascii="Times New Roman" w:hAnsi="Times New Roman" w:cs="Times New Roman"/>
          <w:color w:val="212529"/>
          <w:sz w:val="24"/>
          <w:szCs w:val="24"/>
          <w:shd w:val="clear" w:color="auto" w:fill="FFFFFF"/>
        </w:rPr>
        <w:t>at the time this chapter is adopted shall comply with this section within ninety (90)</w:t>
      </w:r>
      <w:r w:rsidR="00A458E2">
        <w:rPr>
          <w:rFonts w:ascii="Times New Roman" w:hAnsi="Times New Roman" w:cs="Times New Roman"/>
          <w:color w:val="212529"/>
          <w:sz w:val="24"/>
          <w:szCs w:val="24"/>
          <w:shd w:val="clear" w:color="auto" w:fill="FFFFFF"/>
        </w:rPr>
        <w:t xml:space="preserve"> calendar</w:t>
      </w:r>
      <w:r w:rsidRPr="00395981">
        <w:rPr>
          <w:rFonts w:ascii="Times New Roman" w:hAnsi="Times New Roman" w:cs="Times New Roman"/>
          <w:color w:val="212529"/>
          <w:sz w:val="24"/>
          <w:szCs w:val="24"/>
          <w:shd w:val="clear" w:color="auto" w:fill="FFFFFF"/>
        </w:rPr>
        <w:t xml:space="preserve"> days following the effective date of this section. </w:t>
      </w:r>
    </w:p>
    <w:p w14:paraId="1965EE94" w14:textId="45B7C5D0" w:rsidR="004640AB" w:rsidRDefault="004640AB" w:rsidP="005D771F">
      <w:pPr>
        <w:shd w:val="clear" w:color="auto" w:fill="FFFFFF"/>
        <w:tabs>
          <w:tab w:val="left" w:pos="630"/>
        </w:tabs>
        <w:spacing w:after="0"/>
        <w:jc w:val="both"/>
        <w:rPr>
          <w:rFonts w:ascii="Times New Roman" w:hAnsi="Times New Roman" w:cs="Times New Roman"/>
          <w:color w:val="212529"/>
          <w:sz w:val="24"/>
          <w:szCs w:val="24"/>
          <w:shd w:val="clear" w:color="auto" w:fill="FFFFFF"/>
        </w:rPr>
      </w:pPr>
    </w:p>
    <w:p w14:paraId="51CCC9CE" w14:textId="79A6B2EC" w:rsidR="00175A26" w:rsidRDefault="00175A26" w:rsidP="00175A26">
      <w:pPr>
        <w:shd w:val="clear" w:color="auto" w:fill="FFFFFF"/>
        <w:tabs>
          <w:tab w:val="left" w:pos="630"/>
        </w:tabs>
        <w:spacing w:after="0"/>
        <w:jc w:val="both"/>
        <w:rPr>
          <w:rFonts w:ascii="Times New Roman" w:hAnsi="Times New Roman" w:cs="Times New Roman"/>
          <w:color w:val="212529"/>
          <w:sz w:val="24"/>
          <w:szCs w:val="24"/>
          <w:shd w:val="clear" w:color="auto" w:fill="FFFFFF"/>
        </w:rPr>
      </w:pPr>
      <w:r w:rsidRPr="00395981">
        <w:rPr>
          <w:rFonts w:ascii="Times New Roman" w:hAnsi="Times New Roman" w:cs="Times New Roman"/>
          <w:color w:val="212529"/>
          <w:sz w:val="24"/>
          <w:szCs w:val="24"/>
          <w:shd w:val="clear" w:color="auto" w:fill="FFFFFF"/>
        </w:rPr>
        <w:t>2-5</w:t>
      </w:r>
      <w:r>
        <w:rPr>
          <w:rFonts w:ascii="Times New Roman" w:hAnsi="Times New Roman" w:cs="Times New Roman"/>
          <w:color w:val="212529"/>
          <w:sz w:val="24"/>
          <w:szCs w:val="24"/>
          <w:shd w:val="clear" w:color="auto" w:fill="FFFFFF"/>
        </w:rPr>
        <w:t>E</w:t>
      </w:r>
      <w:r w:rsidRPr="00395981">
        <w:rPr>
          <w:rFonts w:ascii="Times New Roman" w:hAnsi="Times New Roman" w:cs="Times New Roman"/>
          <w:color w:val="212529"/>
          <w:sz w:val="24"/>
          <w:szCs w:val="24"/>
          <w:shd w:val="clear" w:color="auto" w:fill="FFFFFF"/>
        </w:rPr>
        <w:t>-</w:t>
      </w:r>
      <w:r w:rsidR="00935719">
        <w:rPr>
          <w:rFonts w:ascii="Times New Roman" w:hAnsi="Times New Roman" w:cs="Times New Roman"/>
          <w:color w:val="212529"/>
          <w:sz w:val="24"/>
          <w:szCs w:val="24"/>
          <w:shd w:val="clear" w:color="auto" w:fill="FFFFFF"/>
        </w:rPr>
        <w:t>1</w:t>
      </w:r>
      <w:r w:rsidR="003D5FBA">
        <w:rPr>
          <w:rFonts w:ascii="Times New Roman" w:hAnsi="Times New Roman" w:cs="Times New Roman"/>
          <w:color w:val="212529"/>
          <w:sz w:val="24"/>
          <w:szCs w:val="24"/>
          <w:shd w:val="clear" w:color="auto" w:fill="FFFFFF"/>
        </w:rPr>
        <w:t>1</w:t>
      </w:r>
      <w:r w:rsidRPr="00395981">
        <w:rPr>
          <w:rFonts w:ascii="Times New Roman" w:hAnsi="Times New Roman" w:cs="Times New Roman"/>
          <w:color w:val="212529"/>
          <w:sz w:val="24"/>
          <w:szCs w:val="24"/>
          <w:shd w:val="clear" w:color="auto" w:fill="FFFFFF"/>
        </w:rPr>
        <w:t xml:space="preserve">: RESPONSIBILITY: </w:t>
      </w:r>
    </w:p>
    <w:p w14:paraId="3866C0D3" w14:textId="77777777" w:rsidR="00175A26" w:rsidRPr="00395981" w:rsidRDefault="00175A26" w:rsidP="00175A26">
      <w:pPr>
        <w:shd w:val="clear" w:color="auto" w:fill="FFFFFF"/>
        <w:tabs>
          <w:tab w:val="left" w:pos="630"/>
        </w:tabs>
        <w:spacing w:after="0"/>
        <w:jc w:val="both"/>
        <w:rPr>
          <w:rFonts w:ascii="Times New Roman" w:hAnsi="Times New Roman" w:cs="Times New Roman"/>
          <w:color w:val="212529"/>
          <w:sz w:val="24"/>
          <w:szCs w:val="24"/>
          <w:shd w:val="clear" w:color="auto" w:fill="FFFFFF"/>
        </w:rPr>
      </w:pPr>
    </w:p>
    <w:p w14:paraId="59002216" w14:textId="11F8261B" w:rsidR="00175A26" w:rsidRDefault="00175A26" w:rsidP="00175A26">
      <w:pPr>
        <w:shd w:val="clear" w:color="auto" w:fill="FFFFFF"/>
        <w:tabs>
          <w:tab w:val="left" w:pos="630"/>
        </w:tabs>
        <w:spacing w:after="0"/>
        <w:jc w:val="both"/>
        <w:rPr>
          <w:rFonts w:ascii="Times New Roman" w:hAnsi="Times New Roman" w:cs="Times New Roman"/>
          <w:color w:val="212529"/>
          <w:sz w:val="24"/>
          <w:szCs w:val="24"/>
          <w:shd w:val="clear" w:color="auto" w:fill="FFFFFF"/>
        </w:rPr>
      </w:pPr>
      <w:r w:rsidRPr="00395981">
        <w:rPr>
          <w:rFonts w:ascii="Times New Roman" w:hAnsi="Times New Roman" w:cs="Times New Roman"/>
          <w:color w:val="212529"/>
          <w:sz w:val="24"/>
          <w:szCs w:val="24"/>
          <w:shd w:val="clear" w:color="auto" w:fill="FFFFFF"/>
        </w:rPr>
        <w:t xml:space="preserve">All licensees under this section shall be responsible for the actions of their employees in regard to the sale of </w:t>
      </w:r>
      <w:r w:rsidR="00BF797E">
        <w:rPr>
          <w:rFonts w:ascii="Times New Roman" w:eastAsia="Times New Roman" w:hAnsi="Times New Roman" w:cs="Times New Roman"/>
          <w:color w:val="212529"/>
          <w:sz w:val="24"/>
          <w:szCs w:val="24"/>
        </w:rPr>
        <w:t xml:space="preserve">edible cannabinoid products </w:t>
      </w:r>
      <w:r w:rsidRPr="00395981">
        <w:rPr>
          <w:rFonts w:ascii="Times New Roman" w:hAnsi="Times New Roman" w:cs="Times New Roman"/>
          <w:color w:val="212529"/>
          <w:sz w:val="24"/>
          <w:szCs w:val="24"/>
          <w:shd w:val="clear" w:color="auto" w:fill="FFFFFF"/>
        </w:rPr>
        <w:t xml:space="preserve">on the licensed premises, and the sale of an item by an employee shall be considered a sale by the license holder. Nothing in this section shall be construed </w:t>
      </w:r>
      <w:r w:rsidRPr="00395981">
        <w:rPr>
          <w:rFonts w:ascii="Times New Roman" w:hAnsi="Times New Roman" w:cs="Times New Roman"/>
          <w:color w:val="212529"/>
          <w:sz w:val="24"/>
          <w:szCs w:val="24"/>
          <w:shd w:val="clear" w:color="auto" w:fill="FFFFFF"/>
        </w:rPr>
        <w:lastRenderedPageBreak/>
        <w:t xml:space="preserve">as prohibiting the city from also subjecting the clerk to whatever penalties are appropriate under this section, state or federal law, or other applicable law or regulation. </w:t>
      </w:r>
    </w:p>
    <w:p w14:paraId="77DA9659" w14:textId="77777777" w:rsidR="00157778" w:rsidRDefault="00157778" w:rsidP="00175A26">
      <w:pPr>
        <w:shd w:val="clear" w:color="auto" w:fill="FFFFFF"/>
        <w:tabs>
          <w:tab w:val="left" w:pos="630"/>
        </w:tabs>
        <w:spacing w:after="0"/>
        <w:jc w:val="both"/>
        <w:rPr>
          <w:rFonts w:ascii="Times New Roman" w:hAnsi="Times New Roman" w:cs="Times New Roman"/>
          <w:color w:val="212529"/>
          <w:sz w:val="24"/>
          <w:szCs w:val="24"/>
          <w:shd w:val="clear" w:color="auto" w:fill="FFFFFF"/>
        </w:rPr>
      </w:pPr>
    </w:p>
    <w:p w14:paraId="3E2F6381" w14:textId="761BE8CD" w:rsidR="00175A26" w:rsidRDefault="00175A26" w:rsidP="00175A26">
      <w:pPr>
        <w:spacing w:after="0"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2-5</w:t>
      </w:r>
      <w:r w:rsidR="00D242F1">
        <w:rPr>
          <w:rFonts w:ascii="Times New Roman" w:eastAsia="Times New Roman" w:hAnsi="Times New Roman" w:cs="Times New Roman"/>
          <w:color w:val="000000"/>
          <w:sz w:val="24"/>
          <w:szCs w:val="24"/>
        </w:rPr>
        <w:t>E</w:t>
      </w:r>
      <w:r w:rsidRPr="00395981">
        <w:rPr>
          <w:rFonts w:ascii="Times New Roman" w:eastAsia="Times New Roman" w:hAnsi="Times New Roman" w:cs="Times New Roman"/>
          <w:color w:val="000000"/>
          <w:sz w:val="24"/>
          <w:szCs w:val="24"/>
        </w:rPr>
        <w:t>-1</w:t>
      </w:r>
      <w:r w:rsidR="003D5FBA">
        <w:rPr>
          <w:rFonts w:ascii="Times New Roman" w:eastAsia="Times New Roman" w:hAnsi="Times New Roman" w:cs="Times New Roman"/>
          <w:color w:val="000000"/>
          <w:sz w:val="24"/>
          <w:szCs w:val="24"/>
        </w:rPr>
        <w:t>2</w:t>
      </w:r>
      <w:r w:rsidRPr="00395981">
        <w:rPr>
          <w:rFonts w:ascii="Times New Roman" w:eastAsia="Times New Roman" w:hAnsi="Times New Roman" w:cs="Times New Roman"/>
          <w:color w:val="000000"/>
          <w:sz w:val="24"/>
          <w:szCs w:val="24"/>
        </w:rPr>
        <w:t xml:space="preserve">: COMPLIANCE CHECKS: </w:t>
      </w:r>
    </w:p>
    <w:p w14:paraId="3B0930A4" w14:textId="77777777" w:rsidR="00175A26" w:rsidRPr="00395981" w:rsidRDefault="00175A26" w:rsidP="00175A26">
      <w:pPr>
        <w:spacing w:after="0" w:line="240" w:lineRule="auto"/>
        <w:jc w:val="both"/>
        <w:rPr>
          <w:rFonts w:ascii="Times New Roman" w:eastAsia="Times New Roman" w:hAnsi="Times New Roman" w:cs="Times New Roman"/>
          <w:color w:val="000000"/>
          <w:sz w:val="24"/>
          <w:szCs w:val="24"/>
        </w:rPr>
      </w:pPr>
    </w:p>
    <w:p w14:paraId="6A9BE92E" w14:textId="0623B151" w:rsidR="00175A26" w:rsidRDefault="00175A26" w:rsidP="00175A26">
      <w:pPr>
        <w:spacing w:after="0" w:line="240" w:lineRule="auto"/>
        <w:jc w:val="both"/>
        <w:rPr>
          <w:rFonts w:ascii="Times New Roman" w:hAnsi="Times New Roman" w:cs="Times New Roman"/>
          <w:color w:val="212529"/>
          <w:sz w:val="24"/>
          <w:szCs w:val="24"/>
          <w:shd w:val="clear" w:color="auto" w:fill="FFFFFF"/>
        </w:rPr>
      </w:pPr>
      <w:r w:rsidRPr="00B749E0">
        <w:rPr>
          <w:rFonts w:ascii="Times New Roman" w:hAnsi="Times New Roman" w:cs="Times New Roman"/>
          <w:color w:val="212529"/>
          <w:sz w:val="24"/>
          <w:szCs w:val="24"/>
          <w:shd w:val="clear" w:color="auto" w:fill="FFFFFF"/>
        </w:rPr>
        <w:t xml:space="preserve">All licensed premises must be open to inspection by law enforcement or other authorized city officials during regular business hours. From time to time, the city </w:t>
      </w:r>
      <w:r w:rsidR="00B749E0" w:rsidRPr="00B749E0">
        <w:rPr>
          <w:rFonts w:ascii="Times New Roman" w:hAnsi="Times New Roman" w:cs="Times New Roman"/>
          <w:color w:val="212529"/>
          <w:sz w:val="24"/>
          <w:szCs w:val="24"/>
          <w:shd w:val="clear" w:color="auto" w:fill="FFFFFF"/>
        </w:rPr>
        <w:t>may</w:t>
      </w:r>
      <w:r w:rsidRPr="00B749E0">
        <w:rPr>
          <w:rFonts w:ascii="Times New Roman" w:hAnsi="Times New Roman" w:cs="Times New Roman"/>
          <w:color w:val="212529"/>
          <w:sz w:val="24"/>
          <w:szCs w:val="24"/>
          <w:shd w:val="clear" w:color="auto" w:fill="FFFFFF"/>
        </w:rPr>
        <w:t xml:space="preserve"> conduct compliance checks. </w:t>
      </w:r>
      <w:r w:rsidR="00B749E0" w:rsidRPr="00B749E0">
        <w:rPr>
          <w:rFonts w:ascii="Times New Roman" w:hAnsi="Times New Roman" w:cs="Times New Roman"/>
          <w:color w:val="212529"/>
          <w:sz w:val="24"/>
          <w:szCs w:val="24"/>
          <w:shd w:val="clear" w:color="auto" w:fill="FFFFFF"/>
        </w:rPr>
        <w:t>T</w:t>
      </w:r>
      <w:r w:rsidRPr="00B749E0">
        <w:rPr>
          <w:rFonts w:ascii="Times New Roman" w:hAnsi="Times New Roman" w:cs="Times New Roman"/>
          <w:color w:val="212529"/>
          <w:sz w:val="24"/>
          <w:szCs w:val="24"/>
          <w:shd w:val="clear" w:color="auto" w:fill="FFFFFF"/>
        </w:rPr>
        <w:t xml:space="preserve">he city </w:t>
      </w:r>
      <w:r w:rsidR="00B749E0" w:rsidRPr="00B749E0">
        <w:rPr>
          <w:rFonts w:ascii="Times New Roman" w:hAnsi="Times New Roman" w:cs="Times New Roman"/>
          <w:color w:val="212529"/>
          <w:sz w:val="24"/>
          <w:szCs w:val="24"/>
          <w:shd w:val="clear" w:color="auto" w:fill="FFFFFF"/>
        </w:rPr>
        <w:t>may</w:t>
      </w:r>
      <w:r w:rsidRPr="00B749E0">
        <w:rPr>
          <w:rFonts w:ascii="Times New Roman" w:hAnsi="Times New Roman" w:cs="Times New Roman"/>
          <w:color w:val="212529"/>
          <w:sz w:val="24"/>
          <w:szCs w:val="24"/>
          <w:shd w:val="clear" w:color="auto" w:fill="FFFFFF"/>
        </w:rPr>
        <w:t xml:space="preserve"> conduct a compliance check that involves the participation of a person at least seventeen (17) years of age, but under the age of twenty-one (21) to enter the licensed premises to attempt to purchase </w:t>
      </w:r>
      <w:r w:rsidR="00B749E0" w:rsidRPr="00B749E0">
        <w:rPr>
          <w:rFonts w:ascii="Times New Roman" w:hAnsi="Times New Roman" w:cs="Times New Roman"/>
          <w:color w:val="212529"/>
          <w:sz w:val="24"/>
          <w:szCs w:val="24"/>
          <w:shd w:val="clear" w:color="auto" w:fill="FFFFFF"/>
        </w:rPr>
        <w:t>edible cannabinoid products</w:t>
      </w:r>
      <w:r w:rsidRPr="00B749E0">
        <w:rPr>
          <w:rFonts w:ascii="Times New Roman" w:hAnsi="Times New Roman" w:cs="Times New Roman"/>
          <w:color w:val="212529"/>
          <w:sz w:val="24"/>
          <w:szCs w:val="24"/>
          <w:shd w:val="clear" w:color="auto" w:fill="FFFFFF"/>
        </w:rPr>
        <w:t>. Prior written consent from a parent or guardian is required for any person under the age of eighteen (18) to participate in a compliance check. Persons used for the purpose of compliance checks will be supervised by law enforcement or other designated personnel.</w:t>
      </w:r>
      <w:r w:rsidRPr="00175A26">
        <w:rPr>
          <w:rFonts w:ascii="Times New Roman" w:hAnsi="Times New Roman" w:cs="Times New Roman"/>
          <w:color w:val="212529"/>
          <w:sz w:val="24"/>
          <w:szCs w:val="24"/>
          <w:shd w:val="clear" w:color="auto" w:fill="FFFFFF"/>
        </w:rPr>
        <w:t xml:space="preserve"> </w:t>
      </w:r>
    </w:p>
    <w:p w14:paraId="39DEE40B" w14:textId="77777777" w:rsidR="00D242F1" w:rsidRPr="00175A26" w:rsidRDefault="00D242F1" w:rsidP="00175A26">
      <w:pPr>
        <w:spacing w:after="0" w:line="240" w:lineRule="auto"/>
        <w:jc w:val="both"/>
        <w:rPr>
          <w:rFonts w:ascii="Times New Roman" w:hAnsi="Times New Roman" w:cs="Times New Roman"/>
          <w:strike/>
          <w:color w:val="212529"/>
          <w:sz w:val="24"/>
          <w:szCs w:val="24"/>
          <w:shd w:val="clear" w:color="auto" w:fill="FFFFFF"/>
        </w:rPr>
      </w:pPr>
    </w:p>
    <w:p w14:paraId="1A75D73A" w14:textId="0BC8605A" w:rsidR="00D242F1" w:rsidRDefault="00D242F1" w:rsidP="00D242F1">
      <w:pPr>
        <w:spacing w:after="0" w:line="240" w:lineRule="auto"/>
        <w:jc w:val="both"/>
        <w:rPr>
          <w:rFonts w:ascii="Times New Roman" w:hAnsi="Times New Roman" w:cs="Times New Roman"/>
          <w:color w:val="212529"/>
          <w:sz w:val="24"/>
          <w:szCs w:val="24"/>
          <w:shd w:val="clear" w:color="auto" w:fill="FFFFFF"/>
        </w:rPr>
      </w:pPr>
      <w:r w:rsidRPr="00395981">
        <w:rPr>
          <w:rFonts w:ascii="Times New Roman" w:hAnsi="Times New Roman" w:cs="Times New Roman"/>
          <w:color w:val="212529"/>
          <w:sz w:val="24"/>
          <w:szCs w:val="24"/>
          <w:shd w:val="clear" w:color="auto" w:fill="FFFFFF"/>
        </w:rPr>
        <w:t>2-5</w:t>
      </w:r>
      <w:r>
        <w:rPr>
          <w:rFonts w:ascii="Times New Roman" w:hAnsi="Times New Roman" w:cs="Times New Roman"/>
          <w:color w:val="212529"/>
          <w:sz w:val="24"/>
          <w:szCs w:val="24"/>
          <w:shd w:val="clear" w:color="auto" w:fill="FFFFFF"/>
        </w:rPr>
        <w:t>E</w:t>
      </w:r>
      <w:r w:rsidRPr="00395981">
        <w:rPr>
          <w:rFonts w:ascii="Times New Roman" w:hAnsi="Times New Roman" w:cs="Times New Roman"/>
          <w:color w:val="212529"/>
          <w:sz w:val="24"/>
          <w:szCs w:val="24"/>
          <w:shd w:val="clear" w:color="auto" w:fill="FFFFFF"/>
        </w:rPr>
        <w:t>-1</w:t>
      </w:r>
      <w:r w:rsidR="003D5FBA">
        <w:rPr>
          <w:rFonts w:ascii="Times New Roman" w:hAnsi="Times New Roman" w:cs="Times New Roman"/>
          <w:color w:val="212529"/>
          <w:sz w:val="24"/>
          <w:szCs w:val="24"/>
          <w:shd w:val="clear" w:color="auto" w:fill="FFFFFF"/>
        </w:rPr>
        <w:t>3</w:t>
      </w:r>
      <w:r w:rsidRPr="00395981">
        <w:rPr>
          <w:rFonts w:ascii="Times New Roman" w:hAnsi="Times New Roman" w:cs="Times New Roman"/>
          <w:color w:val="212529"/>
          <w:sz w:val="24"/>
          <w:szCs w:val="24"/>
          <w:shd w:val="clear" w:color="auto" w:fill="FFFFFF"/>
        </w:rPr>
        <w:t xml:space="preserve">: OTHER </w:t>
      </w:r>
      <w:r w:rsidRPr="00D242F1">
        <w:rPr>
          <w:rFonts w:ascii="Times New Roman" w:hAnsi="Times New Roman" w:cs="Times New Roman"/>
          <w:color w:val="212529"/>
          <w:sz w:val="24"/>
          <w:szCs w:val="24"/>
          <w:shd w:val="clear" w:color="auto" w:fill="FFFFFF"/>
        </w:rPr>
        <w:t>PROHIBITED</w:t>
      </w:r>
      <w:r w:rsidRPr="00395981">
        <w:rPr>
          <w:rFonts w:ascii="Times New Roman" w:hAnsi="Times New Roman" w:cs="Times New Roman"/>
          <w:color w:val="212529"/>
          <w:sz w:val="24"/>
          <w:szCs w:val="24"/>
          <w:shd w:val="clear" w:color="auto" w:fill="FFFFFF"/>
        </w:rPr>
        <w:t xml:space="preserve"> ACTS: </w:t>
      </w:r>
    </w:p>
    <w:p w14:paraId="0BD52848" w14:textId="77777777" w:rsidR="00D242F1" w:rsidRPr="00395981" w:rsidRDefault="00D242F1" w:rsidP="00D242F1">
      <w:pPr>
        <w:shd w:val="clear" w:color="auto" w:fill="FFFFFF"/>
        <w:tabs>
          <w:tab w:val="left" w:pos="720"/>
        </w:tabs>
        <w:spacing w:after="0" w:line="240" w:lineRule="auto"/>
        <w:jc w:val="both"/>
        <w:rPr>
          <w:rFonts w:ascii="Times New Roman" w:eastAsia="Times New Roman" w:hAnsi="Times New Roman" w:cs="Times New Roman"/>
          <w:strike/>
          <w:color w:val="212529"/>
          <w:sz w:val="24"/>
          <w:szCs w:val="24"/>
        </w:rPr>
      </w:pPr>
    </w:p>
    <w:p w14:paraId="0B13DC02" w14:textId="16C09EF2" w:rsidR="00A503D0" w:rsidRPr="00A503D0" w:rsidRDefault="00D242F1" w:rsidP="00B85D42">
      <w:pPr>
        <w:spacing w:after="0" w:line="240" w:lineRule="auto"/>
        <w:jc w:val="both"/>
        <w:rPr>
          <w:rFonts w:ascii="Times New Roman" w:eastAsia="Times New Roman" w:hAnsi="Times New Roman" w:cs="Times New Roman"/>
          <w:color w:val="000000"/>
          <w:sz w:val="24"/>
          <w:szCs w:val="24"/>
        </w:rPr>
      </w:pPr>
      <w:r w:rsidRPr="00A503D0">
        <w:rPr>
          <w:rFonts w:ascii="Times New Roman" w:eastAsia="Times New Roman" w:hAnsi="Times New Roman" w:cs="Times New Roman"/>
          <w:color w:val="000000"/>
          <w:sz w:val="24"/>
          <w:szCs w:val="24"/>
        </w:rPr>
        <w:t xml:space="preserve">Prohibited Furnishing or Procurement: It is a violation of this ordinance for any person twenty-one (21) years of age or older to purchase or otherwise obtain any </w:t>
      </w:r>
      <w:r w:rsidR="00BF797E" w:rsidRPr="00A503D0">
        <w:rPr>
          <w:rFonts w:ascii="Times New Roman" w:eastAsia="Times New Roman" w:hAnsi="Times New Roman" w:cs="Times New Roman"/>
          <w:color w:val="212529"/>
          <w:sz w:val="24"/>
          <w:szCs w:val="24"/>
        </w:rPr>
        <w:t xml:space="preserve">edible cannabinoid products </w:t>
      </w:r>
      <w:r w:rsidRPr="00A503D0">
        <w:rPr>
          <w:rFonts w:ascii="Times New Roman" w:eastAsia="Times New Roman" w:hAnsi="Times New Roman" w:cs="Times New Roman"/>
          <w:color w:val="000000"/>
          <w:sz w:val="24"/>
          <w:szCs w:val="24"/>
        </w:rPr>
        <w:t xml:space="preserve">on behalf of a person under the age of twenty-one (21). It is a violation for any person twenty-one (21) years of age and older to coerce or attempt to coerce a person under the age of twenty-one (21) to purchase or attempt to purchase any </w:t>
      </w:r>
      <w:r w:rsidR="00BF797E" w:rsidRPr="00A503D0">
        <w:rPr>
          <w:rFonts w:ascii="Times New Roman" w:eastAsia="Times New Roman" w:hAnsi="Times New Roman" w:cs="Times New Roman"/>
          <w:color w:val="212529"/>
          <w:sz w:val="24"/>
          <w:szCs w:val="24"/>
        </w:rPr>
        <w:t>edible cannabinoid products</w:t>
      </w:r>
      <w:r w:rsidRPr="00A503D0">
        <w:rPr>
          <w:rFonts w:ascii="Times New Roman" w:eastAsia="Times New Roman" w:hAnsi="Times New Roman" w:cs="Times New Roman"/>
          <w:color w:val="000000"/>
          <w:sz w:val="24"/>
          <w:szCs w:val="24"/>
        </w:rPr>
        <w:t xml:space="preserve">. </w:t>
      </w:r>
    </w:p>
    <w:p w14:paraId="5F16EA6E" w14:textId="77777777" w:rsidR="00026D3E" w:rsidRDefault="00026D3E" w:rsidP="00026D3E">
      <w:pPr>
        <w:spacing w:after="0" w:line="240" w:lineRule="auto"/>
        <w:jc w:val="both"/>
        <w:rPr>
          <w:rFonts w:ascii="Times New Roman" w:eastAsia="Times New Roman" w:hAnsi="Times New Roman" w:cs="Times New Roman"/>
          <w:color w:val="000000"/>
          <w:sz w:val="24"/>
          <w:szCs w:val="24"/>
        </w:rPr>
      </w:pPr>
    </w:p>
    <w:p w14:paraId="296C72D2" w14:textId="4D198292" w:rsidR="00026D3E" w:rsidRDefault="00026D3E" w:rsidP="00026D3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2-5E-1</w:t>
      </w:r>
      <w:r w:rsidR="003D5FB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MEDICAL CANNABIS MANUFACTURE, DISPENSING, AND USE:</w:t>
      </w:r>
    </w:p>
    <w:p w14:paraId="7E052D88" w14:textId="77777777" w:rsidR="00026D3E" w:rsidRDefault="00026D3E" w:rsidP="00026D3E">
      <w:pPr>
        <w:spacing w:after="0" w:line="240" w:lineRule="auto"/>
        <w:jc w:val="both"/>
        <w:rPr>
          <w:rFonts w:ascii="Times New Roman" w:eastAsia="Times New Roman" w:hAnsi="Times New Roman" w:cs="Times New Roman"/>
          <w:color w:val="000000"/>
          <w:sz w:val="24"/>
          <w:szCs w:val="24"/>
        </w:rPr>
      </w:pPr>
    </w:p>
    <w:p w14:paraId="27B0B2D1" w14:textId="0283E4AD" w:rsidR="00026D3E" w:rsidRPr="00D242F1" w:rsidRDefault="00026D3E" w:rsidP="00026D3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Nothing herein shall be construed to prohibit, prevent, impede, or otherwise change any person’s right to lawfully manufacture, obtain, dispense, distribute, possess, prescribe, or use medical cannabis in compliance with state law. Provided, however, that nothing herein shall be construed to grant or expand those rights.</w:t>
      </w:r>
    </w:p>
    <w:p w14:paraId="078A42F2" w14:textId="77777777" w:rsidR="00B77B9E" w:rsidRDefault="00B77B9E" w:rsidP="00D242F1">
      <w:pPr>
        <w:spacing w:after="0" w:line="240" w:lineRule="auto"/>
        <w:jc w:val="both"/>
        <w:rPr>
          <w:rFonts w:ascii="Times New Roman" w:eastAsia="Times New Roman" w:hAnsi="Times New Roman" w:cs="Times New Roman"/>
          <w:color w:val="000000"/>
          <w:sz w:val="24"/>
          <w:szCs w:val="24"/>
        </w:rPr>
      </w:pPr>
    </w:p>
    <w:p w14:paraId="420FA974" w14:textId="212522AE" w:rsidR="00513025" w:rsidRDefault="00513025" w:rsidP="00D242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2-5E-1</w:t>
      </w:r>
      <w:r w:rsidR="003D5FB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EXCEPTIONS AND DEFENSES: </w:t>
      </w:r>
    </w:p>
    <w:p w14:paraId="2B719C64" w14:textId="011FB1D3" w:rsidR="00513025" w:rsidRDefault="00513025" w:rsidP="00D242F1">
      <w:pPr>
        <w:spacing w:after="0" w:line="240" w:lineRule="auto"/>
        <w:jc w:val="both"/>
        <w:rPr>
          <w:rFonts w:ascii="Times New Roman" w:eastAsia="Times New Roman" w:hAnsi="Times New Roman" w:cs="Times New Roman"/>
          <w:color w:val="000000"/>
          <w:sz w:val="24"/>
          <w:szCs w:val="24"/>
        </w:rPr>
      </w:pPr>
    </w:p>
    <w:p w14:paraId="37F5A918" w14:textId="662942FB" w:rsidR="00513025" w:rsidRPr="00D242F1" w:rsidRDefault="00513025" w:rsidP="00D242F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Nothing in this section shall prevent the providing of any edible cannabinoid products to a minor as part of a lawfully recognized religious, spiritual, or cultural ceremony. It shall be an affirmative defense to the violation of this section for a person to have reasonably relied on proof of age as described by state law. </w:t>
      </w:r>
    </w:p>
    <w:p w14:paraId="4F93458B" w14:textId="77777777" w:rsidR="000B2C57" w:rsidRPr="00395981" w:rsidRDefault="000B2C57" w:rsidP="00D242F1">
      <w:pPr>
        <w:spacing w:after="0" w:line="240" w:lineRule="auto"/>
        <w:jc w:val="both"/>
        <w:rPr>
          <w:rFonts w:ascii="Times New Roman" w:eastAsia="Times New Roman" w:hAnsi="Times New Roman" w:cs="Times New Roman"/>
          <w:color w:val="000000"/>
          <w:sz w:val="24"/>
          <w:szCs w:val="24"/>
          <w:u w:val="single"/>
        </w:rPr>
      </w:pPr>
    </w:p>
    <w:p w14:paraId="33A20FD0" w14:textId="28B039B7" w:rsidR="00D242F1" w:rsidRDefault="00D242F1" w:rsidP="00D242F1">
      <w:pPr>
        <w:spacing w:after="0"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E</w:t>
      </w:r>
      <w:r w:rsidRPr="00395981">
        <w:rPr>
          <w:rFonts w:ascii="Times New Roman" w:eastAsia="Times New Roman" w:hAnsi="Times New Roman" w:cs="Times New Roman"/>
          <w:color w:val="000000"/>
          <w:sz w:val="24"/>
          <w:szCs w:val="24"/>
        </w:rPr>
        <w:t>-</w:t>
      </w:r>
      <w:r w:rsidR="00794019">
        <w:rPr>
          <w:rFonts w:ascii="Times New Roman" w:eastAsia="Times New Roman" w:hAnsi="Times New Roman" w:cs="Times New Roman"/>
          <w:color w:val="000000"/>
          <w:sz w:val="24"/>
          <w:szCs w:val="24"/>
        </w:rPr>
        <w:t>1</w:t>
      </w:r>
      <w:r w:rsidR="003D5FBA">
        <w:rPr>
          <w:rFonts w:ascii="Times New Roman" w:eastAsia="Times New Roman" w:hAnsi="Times New Roman" w:cs="Times New Roman"/>
          <w:color w:val="000000"/>
          <w:sz w:val="24"/>
          <w:szCs w:val="24"/>
        </w:rPr>
        <w:t>6</w:t>
      </w:r>
      <w:r w:rsidRPr="00395981">
        <w:rPr>
          <w:rFonts w:ascii="Times New Roman" w:eastAsia="Times New Roman" w:hAnsi="Times New Roman" w:cs="Times New Roman"/>
          <w:color w:val="000000"/>
          <w:sz w:val="24"/>
          <w:szCs w:val="24"/>
        </w:rPr>
        <w:t xml:space="preserve">: SEVERABILITY: </w:t>
      </w:r>
    </w:p>
    <w:p w14:paraId="6B4569CA" w14:textId="77777777" w:rsidR="00D242F1" w:rsidRPr="00395981" w:rsidRDefault="00D242F1" w:rsidP="00D242F1">
      <w:pPr>
        <w:spacing w:after="0" w:line="240" w:lineRule="auto"/>
        <w:jc w:val="both"/>
        <w:rPr>
          <w:rFonts w:ascii="Times New Roman" w:eastAsia="Times New Roman" w:hAnsi="Times New Roman" w:cs="Times New Roman"/>
          <w:color w:val="000000"/>
          <w:sz w:val="24"/>
          <w:szCs w:val="24"/>
        </w:rPr>
      </w:pPr>
    </w:p>
    <w:p w14:paraId="60F8524F" w14:textId="17567A83" w:rsidR="00D242F1" w:rsidRDefault="00D242F1" w:rsidP="00D242F1">
      <w:pPr>
        <w:spacing w:after="0"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 xml:space="preserve">If any section or provision of this article is held invalid, such invalidity shall not affect other sections or provisions which can be given force and effect without the invalidated section or provision. </w:t>
      </w:r>
    </w:p>
    <w:p w14:paraId="0607CCBA" w14:textId="77777777" w:rsidR="007333E7" w:rsidRDefault="007333E7" w:rsidP="005418EA">
      <w:pPr>
        <w:spacing w:after="0"/>
        <w:ind w:firstLine="720"/>
        <w:jc w:val="both"/>
        <w:rPr>
          <w:rFonts w:ascii="Times New Roman" w:hAnsi="Times New Roman" w:cs="Times New Roman"/>
          <w:sz w:val="24"/>
          <w:szCs w:val="24"/>
        </w:rPr>
      </w:pPr>
    </w:p>
    <w:p w14:paraId="183B5397" w14:textId="77777777" w:rsidR="007333E7" w:rsidRDefault="007333E7" w:rsidP="005418EA">
      <w:pPr>
        <w:spacing w:after="0"/>
        <w:ind w:firstLine="720"/>
        <w:jc w:val="both"/>
        <w:rPr>
          <w:rFonts w:ascii="Times New Roman" w:hAnsi="Times New Roman" w:cs="Times New Roman"/>
          <w:sz w:val="24"/>
          <w:szCs w:val="24"/>
        </w:rPr>
      </w:pPr>
    </w:p>
    <w:p w14:paraId="7672EFD7" w14:textId="77777777" w:rsidR="007333E7" w:rsidRDefault="007333E7" w:rsidP="005418EA">
      <w:pPr>
        <w:spacing w:after="0"/>
        <w:ind w:firstLine="720"/>
        <w:jc w:val="both"/>
        <w:rPr>
          <w:rFonts w:ascii="Times New Roman" w:hAnsi="Times New Roman" w:cs="Times New Roman"/>
          <w:sz w:val="24"/>
          <w:szCs w:val="24"/>
        </w:rPr>
      </w:pPr>
    </w:p>
    <w:p w14:paraId="5A3C41D4" w14:textId="77777777" w:rsidR="007333E7" w:rsidRDefault="007333E7" w:rsidP="005418EA">
      <w:pPr>
        <w:spacing w:after="0"/>
        <w:ind w:firstLine="720"/>
        <w:jc w:val="both"/>
        <w:rPr>
          <w:rFonts w:ascii="Times New Roman" w:hAnsi="Times New Roman" w:cs="Times New Roman"/>
          <w:sz w:val="24"/>
          <w:szCs w:val="24"/>
        </w:rPr>
      </w:pPr>
    </w:p>
    <w:p w14:paraId="6E9EACAB" w14:textId="77777777" w:rsidR="007333E7" w:rsidRDefault="007333E7" w:rsidP="005418EA">
      <w:pPr>
        <w:spacing w:after="0"/>
        <w:ind w:firstLine="720"/>
        <w:jc w:val="both"/>
        <w:rPr>
          <w:rFonts w:ascii="Times New Roman" w:hAnsi="Times New Roman" w:cs="Times New Roman"/>
          <w:sz w:val="24"/>
          <w:szCs w:val="24"/>
        </w:rPr>
      </w:pPr>
    </w:p>
    <w:p w14:paraId="03D1F79A" w14:textId="77777777" w:rsidR="007333E7" w:rsidRDefault="007333E7" w:rsidP="005418EA">
      <w:pPr>
        <w:spacing w:after="0"/>
        <w:ind w:firstLine="720"/>
        <w:jc w:val="both"/>
        <w:rPr>
          <w:rFonts w:ascii="Times New Roman" w:hAnsi="Times New Roman" w:cs="Times New Roman"/>
          <w:sz w:val="24"/>
          <w:szCs w:val="24"/>
        </w:rPr>
      </w:pPr>
    </w:p>
    <w:p w14:paraId="4721CCCB" w14:textId="4B841746" w:rsidR="005418EA" w:rsidRDefault="005418EA" w:rsidP="005418EA">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SECTION 2. Title </w:t>
      </w:r>
      <w:r w:rsidR="003A4945">
        <w:rPr>
          <w:rFonts w:ascii="Times New Roman" w:hAnsi="Times New Roman" w:cs="Times New Roman"/>
          <w:sz w:val="24"/>
          <w:szCs w:val="24"/>
        </w:rPr>
        <w:t>10</w:t>
      </w:r>
      <w:r>
        <w:rPr>
          <w:rFonts w:ascii="Times New Roman" w:hAnsi="Times New Roman" w:cs="Times New Roman"/>
          <w:sz w:val="24"/>
          <w:szCs w:val="24"/>
        </w:rPr>
        <w:t xml:space="preserve">, Chapter </w:t>
      </w:r>
      <w:r w:rsidR="003A4945">
        <w:rPr>
          <w:rFonts w:ascii="Times New Roman" w:hAnsi="Times New Roman" w:cs="Times New Roman"/>
          <w:sz w:val="24"/>
          <w:szCs w:val="24"/>
        </w:rPr>
        <w:t>18</w:t>
      </w:r>
      <w:r>
        <w:rPr>
          <w:rFonts w:ascii="Times New Roman" w:hAnsi="Times New Roman" w:cs="Times New Roman"/>
          <w:sz w:val="24"/>
          <w:szCs w:val="24"/>
        </w:rPr>
        <w:t xml:space="preserve">, </w:t>
      </w:r>
      <w:r w:rsidR="003A4945">
        <w:rPr>
          <w:rFonts w:ascii="Times New Roman" w:hAnsi="Times New Roman" w:cs="Times New Roman"/>
          <w:sz w:val="24"/>
          <w:szCs w:val="24"/>
        </w:rPr>
        <w:t>Section 1</w:t>
      </w:r>
      <w:r>
        <w:rPr>
          <w:rFonts w:ascii="Times New Roman" w:hAnsi="Times New Roman" w:cs="Times New Roman"/>
          <w:sz w:val="24"/>
          <w:szCs w:val="24"/>
        </w:rPr>
        <w:t xml:space="preserve"> of the Moorhead Municipal Code is hereby </w:t>
      </w:r>
      <w:r w:rsidR="003A4945">
        <w:rPr>
          <w:rFonts w:ascii="Times New Roman" w:hAnsi="Times New Roman" w:cs="Times New Roman"/>
          <w:sz w:val="24"/>
          <w:szCs w:val="24"/>
        </w:rPr>
        <w:t>amended</w:t>
      </w:r>
      <w:r>
        <w:rPr>
          <w:rFonts w:ascii="Times New Roman" w:hAnsi="Times New Roman" w:cs="Times New Roman"/>
          <w:sz w:val="24"/>
          <w:szCs w:val="24"/>
        </w:rPr>
        <w:t xml:space="preserve"> and </w:t>
      </w:r>
      <w:r w:rsidR="003A4945">
        <w:rPr>
          <w:rFonts w:ascii="Times New Roman" w:hAnsi="Times New Roman" w:cs="Times New Roman"/>
          <w:sz w:val="24"/>
          <w:szCs w:val="24"/>
        </w:rPr>
        <w:t>reenacted</w:t>
      </w:r>
      <w:r>
        <w:rPr>
          <w:rFonts w:ascii="Times New Roman" w:hAnsi="Times New Roman" w:cs="Times New Roman"/>
          <w:sz w:val="24"/>
          <w:szCs w:val="24"/>
        </w:rPr>
        <w:t xml:space="preserve"> to read as follows</w:t>
      </w:r>
      <w:r w:rsidR="00794019">
        <w:rPr>
          <w:rFonts w:ascii="Times New Roman" w:hAnsi="Times New Roman" w:cs="Times New Roman"/>
          <w:sz w:val="24"/>
          <w:szCs w:val="24"/>
        </w:rPr>
        <w:t xml:space="preserve"> (unchanged portions of the table have been omitted from the text below)</w:t>
      </w:r>
      <w:r>
        <w:rPr>
          <w:rFonts w:ascii="Times New Roman" w:hAnsi="Times New Roman" w:cs="Times New Roman"/>
          <w:sz w:val="24"/>
          <w:szCs w:val="24"/>
        </w:rPr>
        <w:t xml:space="preserve">: </w:t>
      </w:r>
    </w:p>
    <w:p w14:paraId="01D27A0A" w14:textId="7E624B26" w:rsidR="003A4945" w:rsidRDefault="003A4945" w:rsidP="005418EA">
      <w:pPr>
        <w:spacing w:after="0"/>
        <w:ind w:firstLine="720"/>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50"/>
        <w:gridCol w:w="2426"/>
        <w:gridCol w:w="710"/>
        <w:gridCol w:w="709"/>
        <w:gridCol w:w="709"/>
        <w:gridCol w:w="601"/>
        <w:gridCol w:w="601"/>
        <w:gridCol w:w="601"/>
        <w:gridCol w:w="698"/>
        <w:gridCol w:w="735"/>
      </w:tblGrid>
      <w:tr w:rsidR="003A4945" w:rsidRPr="00BE2CCA" w14:paraId="19DEA79D" w14:textId="77777777" w:rsidTr="00BE2CCA">
        <w:tc>
          <w:tcPr>
            <w:tcW w:w="0" w:type="auto"/>
            <w:vMerge w:val="restart"/>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7E0C1A3"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Use Category (General)</w:t>
            </w:r>
          </w:p>
        </w:tc>
        <w:tc>
          <w:tcPr>
            <w:tcW w:w="0" w:type="auto"/>
            <w:vMerge w:val="restart"/>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47157C5"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Use Type (Detailed)</w:t>
            </w:r>
          </w:p>
        </w:tc>
        <w:tc>
          <w:tcPr>
            <w:tcW w:w="0" w:type="auto"/>
            <w:gridSpan w:val="3"/>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B40D3F8"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Mixed Use Districts</w:t>
            </w:r>
          </w:p>
        </w:tc>
        <w:tc>
          <w:tcPr>
            <w:tcW w:w="0" w:type="auto"/>
            <w:gridSpan w:val="3"/>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1109BCB"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Commercial Districts</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535BE9F"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Industrial Districts</w:t>
            </w:r>
          </w:p>
        </w:tc>
      </w:tr>
      <w:tr w:rsidR="003A4945" w:rsidRPr="00BE2CCA" w14:paraId="0B648397" w14:textId="77777777" w:rsidTr="00BE2CCA">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D10150" w14:textId="77777777" w:rsidR="003A4945" w:rsidRPr="00BE2CCA" w:rsidRDefault="003A4945" w:rsidP="00716DCF">
            <w:pPr>
              <w:spacing w:after="0" w:line="240" w:lineRule="auto"/>
              <w:rPr>
                <w:rFonts w:ascii="Times New Roman" w:eastAsia="Times New Roman" w:hAnsi="Times New Roman" w:cs="Times New Roman"/>
                <w:b/>
                <w:bC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2C1449" w14:textId="77777777" w:rsidR="003A4945" w:rsidRPr="00BE2CCA" w:rsidRDefault="003A4945" w:rsidP="00716DCF">
            <w:pPr>
              <w:spacing w:after="0" w:line="240" w:lineRule="auto"/>
              <w:rPr>
                <w:rFonts w:ascii="Times New Roman" w:eastAsia="Times New Roman" w:hAnsi="Times New Roman" w:cs="Times New Roman"/>
                <w:b/>
                <w:bCs/>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0412ED2B"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MU- 1</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5214A62"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MU- 2</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92F818B"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MU- 3</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E899992"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NC</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FD55B58"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CC</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71E089F"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RC</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563DAACE"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LI</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6CE822C" w14:textId="77777777" w:rsidR="003A4945" w:rsidRPr="00BE2CCA" w:rsidRDefault="003A4945"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HI</w:t>
            </w:r>
          </w:p>
        </w:tc>
      </w:tr>
      <w:tr w:rsidR="003A4945" w:rsidRPr="00BE2CCA" w14:paraId="10FB4E7A" w14:textId="77777777" w:rsidTr="00BE2CCA">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A18F4C6" w14:textId="77777777" w:rsidR="003A4945" w:rsidRPr="00BE2CCA" w:rsidRDefault="003A4945" w:rsidP="00716DCF">
            <w:pPr>
              <w:spacing w:after="0" w:line="240" w:lineRule="auto"/>
              <w:rPr>
                <w:rFonts w:ascii="Times New Roman" w:eastAsia="Times New Roman" w:hAnsi="Times New Roman" w:cs="Times New Roman"/>
              </w:rPr>
            </w:pPr>
            <w:r w:rsidRPr="00BE2CCA">
              <w:rPr>
                <w:rFonts w:ascii="Times New Roman" w:eastAsia="Times New Roman" w:hAnsi="Times New Roman" w:cs="Times New Roman"/>
              </w:rPr>
              <w:t>Retail sales and services</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A731D42" w14:textId="77777777" w:rsidR="003A4945" w:rsidRPr="00BE2CCA" w:rsidRDefault="003A4945" w:rsidP="00716DCF">
            <w:pPr>
              <w:spacing w:after="0" w:line="240" w:lineRule="auto"/>
              <w:rPr>
                <w:rFonts w:ascii="Times New Roman" w:eastAsia="Times New Roman" w:hAnsi="Times New Roman" w:cs="Times New Roman"/>
              </w:rPr>
            </w:pPr>
            <w:r w:rsidRPr="00BE2CCA">
              <w:rPr>
                <w:rFonts w:ascii="Times New Roman" w:eastAsia="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D3631D6" w14:textId="77777777" w:rsidR="003A4945" w:rsidRPr="00D87AB4" w:rsidRDefault="003A4945" w:rsidP="00716DCF">
            <w:pPr>
              <w:spacing w:after="0" w:line="240" w:lineRule="auto"/>
              <w:jc w:val="cente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322B5CF" w14:textId="77777777" w:rsidR="003A4945" w:rsidRPr="00D87AB4" w:rsidRDefault="003A4945" w:rsidP="00716DCF">
            <w:pPr>
              <w:spacing w:after="0" w:line="240" w:lineRule="auto"/>
              <w:jc w:val="cente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55A5A296" w14:textId="77777777" w:rsidR="003A4945" w:rsidRPr="00D87AB4" w:rsidRDefault="003A4945" w:rsidP="00716DCF">
            <w:pPr>
              <w:spacing w:after="0" w:line="240" w:lineRule="auto"/>
              <w:jc w:val="cente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E5B2CE8" w14:textId="77777777" w:rsidR="003A4945" w:rsidRPr="00D87AB4" w:rsidRDefault="003A4945" w:rsidP="00716DCF">
            <w:pPr>
              <w:spacing w:after="0" w:line="240" w:lineRule="auto"/>
              <w:jc w:val="cente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AD6A703" w14:textId="77777777" w:rsidR="003A4945" w:rsidRPr="00D87AB4" w:rsidRDefault="003A4945" w:rsidP="00716DCF">
            <w:pPr>
              <w:spacing w:after="0" w:line="240" w:lineRule="auto"/>
              <w:jc w:val="cente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7D1D2B1" w14:textId="77777777" w:rsidR="003A4945" w:rsidRPr="00D87AB4" w:rsidRDefault="003A4945" w:rsidP="00716DCF">
            <w:pPr>
              <w:spacing w:after="0" w:line="240" w:lineRule="auto"/>
              <w:jc w:val="cente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078C9769" w14:textId="77777777" w:rsidR="003A4945" w:rsidRPr="00D87AB4" w:rsidRDefault="003A4945" w:rsidP="00716DCF">
            <w:pPr>
              <w:spacing w:after="0" w:line="240" w:lineRule="auto"/>
              <w:jc w:val="cente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7995915" w14:textId="77777777" w:rsidR="003A4945" w:rsidRPr="00D87AB4" w:rsidRDefault="003A4945" w:rsidP="00716DCF">
            <w:pPr>
              <w:spacing w:after="0" w:line="240" w:lineRule="auto"/>
              <w:jc w:val="center"/>
              <w:rPr>
                <w:rFonts w:ascii="Times New Roman" w:eastAsia="Times New Roman" w:hAnsi="Times New Roman" w:cs="Times New Roman"/>
              </w:rPr>
            </w:pPr>
          </w:p>
        </w:tc>
      </w:tr>
      <w:tr w:rsidR="00794019" w:rsidRPr="00794019" w14:paraId="138BB0CA" w14:textId="77777777" w:rsidTr="003A494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70B5A830" w14:textId="77777777" w:rsidR="00794019" w:rsidRPr="00794019" w:rsidRDefault="00794019" w:rsidP="00716DCF">
            <w:pPr>
              <w:spacing w:after="0" w:line="24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4021FA5" w14:textId="17B579EC" w:rsidR="00794019" w:rsidRPr="00BE2CCA" w:rsidRDefault="00794019" w:rsidP="00716DCF">
            <w:pPr>
              <w:spacing w:after="0" w:line="240" w:lineRule="auto"/>
              <w:rPr>
                <w:rFonts w:ascii="Times New Roman" w:eastAsia="Times New Roman" w:hAnsi="Times New Roman" w:cs="Times New Roman"/>
              </w:rPr>
            </w:pPr>
            <w:r w:rsidRPr="00BE2CCA">
              <w:rPr>
                <w:rFonts w:ascii="Times New Roman" w:eastAsia="Times New Roman" w:hAnsi="Times New Roman" w:cs="Times New Roman"/>
              </w:rPr>
              <w:t xml:space="preserve">. . . </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6084A720"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5C0C5A94"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60FBC571"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5D26C8C"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649B114C"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BF373AB"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5A91F8B"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42BE8B8"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r>
      <w:tr w:rsidR="003A4945" w:rsidRPr="00BE2CCA" w14:paraId="6C03C70D" w14:textId="77777777" w:rsidTr="00BE2CCA">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3FE5B9D" w14:textId="77777777" w:rsidR="003A4945" w:rsidRPr="00BE2CCA" w:rsidRDefault="003A4945" w:rsidP="00716DCF">
            <w:pPr>
              <w:spacing w:after="0" w:line="240" w:lineRule="auto"/>
              <w:rPr>
                <w:rFonts w:ascii="Times New Roman" w:eastAsia="Times New Roman" w:hAnsi="Times New Roman" w:cs="Times New Roman"/>
              </w:rPr>
            </w:pPr>
            <w:r w:rsidRPr="00BE2CCA">
              <w:rPr>
                <w:rFonts w:ascii="Times New Roman" w:eastAsia="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00D5FD8" w14:textId="77777777" w:rsidR="003A4945" w:rsidRPr="00BE2CCA" w:rsidRDefault="003A4945" w:rsidP="00716DCF">
            <w:pPr>
              <w:spacing w:after="0" w:line="240" w:lineRule="auto"/>
              <w:rPr>
                <w:rFonts w:ascii="Times New Roman" w:eastAsia="Times New Roman" w:hAnsi="Times New Roman" w:cs="Times New Roman"/>
                <w:u w:val="single"/>
              </w:rPr>
            </w:pPr>
            <w:r w:rsidRPr="00BE2CCA">
              <w:rPr>
                <w:rFonts w:ascii="Times New Roman" w:eastAsia="Times New Roman" w:hAnsi="Times New Roman" w:cs="Times New Roman"/>
                <w:u w:val="single"/>
              </w:rPr>
              <w:t>Cannabinoid Sales</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C2291B9" w14:textId="77777777" w:rsidR="003A4945" w:rsidRPr="00D87AB4" w:rsidRDefault="003A4945"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53D3F26" w14:textId="77777777" w:rsidR="003A4945" w:rsidRPr="00D87AB4" w:rsidRDefault="003A4945"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9AC5F95" w14:textId="77777777" w:rsidR="003A4945" w:rsidRPr="00D87AB4" w:rsidRDefault="003A4945"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4DBBB9C" w14:textId="77777777" w:rsidR="003A4945" w:rsidRPr="00D87AB4" w:rsidRDefault="003A4945"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CB91967" w14:textId="77777777" w:rsidR="003A4945" w:rsidRPr="00D87AB4" w:rsidRDefault="003A4945"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4105410" w14:textId="77777777" w:rsidR="003A4945" w:rsidRPr="00D87AB4" w:rsidRDefault="003A4945"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175ED3D" w14:textId="77777777" w:rsidR="003A4945" w:rsidRPr="00D87AB4" w:rsidRDefault="003A4945"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41B07B8" w14:textId="77777777" w:rsidR="003A4945" w:rsidRPr="00D87AB4" w:rsidRDefault="003A4945"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P</w:t>
            </w:r>
          </w:p>
        </w:tc>
      </w:tr>
      <w:tr w:rsidR="003A4945" w:rsidRPr="00BE2CCA" w14:paraId="4FC91236" w14:textId="77777777" w:rsidTr="00BE2CCA">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67F83A2D" w14:textId="77777777" w:rsidR="003A4945" w:rsidRPr="00BE2CCA" w:rsidRDefault="003A4945" w:rsidP="00716DCF">
            <w:pPr>
              <w:spacing w:after="0" w:line="24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8DCC550" w14:textId="5EB7068F" w:rsidR="003A4945" w:rsidRPr="007333E7" w:rsidRDefault="00B4145E" w:rsidP="00716DCF">
            <w:pPr>
              <w:spacing w:after="0" w:line="240" w:lineRule="auto"/>
              <w:rPr>
                <w:rFonts w:ascii="Times New Roman" w:eastAsia="Times New Roman" w:hAnsi="Times New Roman" w:cs="Times New Roman"/>
                <w:u w:val="single"/>
              </w:rPr>
            </w:pPr>
            <w:r w:rsidRPr="007333E7">
              <w:rPr>
                <w:rFonts w:ascii="Times New Roman" w:eastAsia="Times New Roman" w:hAnsi="Times New Roman" w:cs="Times New Roman"/>
                <w:u w:val="single"/>
              </w:rPr>
              <w:t xml:space="preserve">Edible </w:t>
            </w:r>
            <w:r w:rsidR="003A4945" w:rsidRPr="007333E7">
              <w:rPr>
                <w:rFonts w:ascii="Times New Roman" w:eastAsia="Times New Roman" w:hAnsi="Times New Roman" w:cs="Times New Roman"/>
                <w:u w:val="single"/>
              </w:rPr>
              <w:t>Cannabinoid Product Manufacturing</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88A564C" w14:textId="353578C2" w:rsidR="003A4945" w:rsidRPr="007333E7" w:rsidRDefault="00B4145E" w:rsidP="00716DCF">
            <w:pPr>
              <w:spacing w:after="0" w:line="240" w:lineRule="auto"/>
              <w:jc w:val="center"/>
              <w:rPr>
                <w:rFonts w:ascii="Times New Roman" w:eastAsia="Times New Roman" w:hAnsi="Times New Roman" w:cs="Times New Roman"/>
                <w:u w:val="single"/>
              </w:rPr>
            </w:pPr>
            <w:r w:rsidRPr="007333E7">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E1D58FB" w14:textId="77777777" w:rsidR="003A4945" w:rsidRPr="007333E7" w:rsidRDefault="003A4945"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6EB77F1" w14:textId="77777777" w:rsidR="003A4945" w:rsidRPr="007333E7" w:rsidRDefault="003A4945" w:rsidP="00716DCF">
            <w:pPr>
              <w:spacing w:after="0" w:line="240" w:lineRule="auto"/>
              <w:jc w:val="center"/>
              <w:rPr>
                <w:rFonts w:ascii="Times New Roman" w:eastAsia="Times New Roman" w:hAnsi="Times New Roman" w:cs="Times New Roman"/>
                <w:u w:val="single"/>
              </w:rPr>
            </w:pPr>
            <w:r w:rsidRPr="007333E7">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2651B77" w14:textId="77777777" w:rsidR="003A4945" w:rsidRPr="007333E7" w:rsidRDefault="003A4945"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4BDB5F93" w14:textId="77777777" w:rsidR="003A4945" w:rsidRPr="007333E7" w:rsidRDefault="003A4945" w:rsidP="00716DCF">
            <w:pPr>
              <w:spacing w:after="0" w:line="240" w:lineRule="auto"/>
              <w:jc w:val="center"/>
              <w:rPr>
                <w:rFonts w:ascii="Times New Roman" w:eastAsia="Times New Roman" w:hAnsi="Times New Roman" w:cs="Times New Roman"/>
                <w:u w:val="single"/>
              </w:rPr>
            </w:pPr>
            <w:r w:rsidRPr="007333E7">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9EE5ED9" w14:textId="77777777" w:rsidR="003A4945" w:rsidRPr="007333E7" w:rsidRDefault="003A4945" w:rsidP="00716DCF">
            <w:pPr>
              <w:spacing w:after="0" w:line="240" w:lineRule="auto"/>
              <w:jc w:val="center"/>
              <w:rPr>
                <w:rFonts w:ascii="Times New Roman" w:eastAsia="Times New Roman" w:hAnsi="Times New Roman" w:cs="Times New Roman"/>
                <w:u w:val="single"/>
              </w:rPr>
            </w:pPr>
            <w:r w:rsidRPr="007333E7">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8B97983" w14:textId="77777777" w:rsidR="003A4945" w:rsidRPr="007333E7" w:rsidRDefault="003A4945" w:rsidP="00716DCF">
            <w:pPr>
              <w:spacing w:after="0" w:line="240" w:lineRule="auto"/>
              <w:jc w:val="center"/>
              <w:rPr>
                <w:rFonts w:ascii="Times New Roman" w:eastAsia="Times New Roman" w:hAnsi="Times New Roman" w:cs="Times New Roman"/>
                <w:u w:val="single"/>
              </w:rPr>
            </w:pPr>
            <w:r w:rsidRPr="007333E7">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4E773F6D" w14:textId="77777777" w:rsidR="003A4945" w:rsidRPr="007333E7" w:rsidRDefault="003A4945" w:rsidP="00716DCF">
            <w:pPr>
              <w:spacing w:after="0" w:line="240" w:lineRule="auto"/>
              <w:jc w:val="center"/>
              <w:rPr>
                <w:rFonts w:ascii="Times New Roman" w:eastAsia="Times New Roman" w:hAnsi="Times New Roman" w:cs="Times New Roman"/>
                <w:u w:val="single"/>
              </w:rPr>
            </w:pPr>
            <w:r w:rsidRPr="007333E7">
              <w:rPr>
                <w:rFonts w:ascii="Times New Roman" w:eastAsia="Times New Roman" w:hAnsi="Times New Roman" w:cs="Times New Roman"/>
                <w:u w:val="single"/>
              </w:rPr>
              <w:t>P</w:t>
            </w:r>
          </w:p>
        </w:tc>
      </w:tr>
      <w:tr w:rsidR="00B4145E" w:rsidRPr="00BE2CCA" w14:paraId="243AC954" w14:textId="77777777" w:rsidTr="00BE2CCA">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F5340EF" w14:textId="77777777" w:rsidR="00B4145E" w:rsidRPr="00BE2CCA" w:rsidRDefault="00B4145E" w:rsidP="00716DCF">
            <w:pPr>
              <w:spacing w:after="0" w:line="24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7EEEC50" w14:textId="4B6B1C3A" w:rsidR="00B4145E" w:rsidRPr="007333E7" w:rsidRDefault="00B4145E" w:rsidP="00716DCF">
            <w:pPr>
              <w:spacing w:after="0" w:line="240" w:lineRule="auto"/>
              <w:rPr>
                <w:rFonts w:ascii="Times New Roman" w:eastAsia="Times New Roman" w:hAnsi="Times New Roman" w:cs="Times New Roman"/>
                <w:u w:val="single"/>
              </w:rPr>
            </w:pPr>
            <w:r w:rsidRPr="007333E7">
              <w:rPr>
                <w:rFonts w:ascii="Times New Roman" w:eastAsia="Times New Roman" w:hAnsi="Times New Roman" w:cs="Times New Roman"/>
                <w:u w:val="single"/>
              </w:rPr>
              <w:t>Cannabinoid Distillate Product Manufacturing</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3EC8A96" w14:textId="77777777" w:rsidR="00B4145E" w:rsidRPr="007333E7" w:rsidRDefault="00B4145E"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748D67F1" w14:textId="77777777" w:rsidR="00B4145E" w:rsidRPr="007333E7" w:rsidRDefault="00B4145E"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6FD98561" w14:textId="77777777" w:rsidR="00B4145E" w:rsidRPr="007333E7" w:rsidRDefault="00B4145E"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6DECBC2" w14:textId="77777777" w:rsidR="00B4145E" w:rsidRPr="007333E7" w:rsidRDefault="00B4145E"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C3B8C26" w14:textId="4950E415" w:rsidR="00B4145E" w:rsidRPr="007333E7" w:rsidRDefault="00B4145E"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37C49E7" w14:textId="757FF7C3" w:rsidR="00B4145E" w:rsidRPr="007333E7" w:rsidRDefault="00B4145E"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522BC9F4" w14:textId="0C441E7B" w:rsidR="00B4145E" w:rsidRPr="007333E7" w:rsidRDefault="00B4145E" w:rsidP="00716DCF">
            <w:pPr>
              <w:spacing w:after="0" w:line="240" w:lineRule="auto"/>
              <w:jc w:val="center"/>
              <w:rPr>
                <w:rFonts w:ascii="Times New Roman" w:eastAsia="Times New Roman" w:hAnsi="Times New Roman" w:cs="Times New Roman"/>
                <w:u w:val="single"/>
              </w:rPr>
            </w:pPr>
            <w:r w:rsidRPr="007333E7">
              <w:rPr>
                <w:rFonts w:ascii="Times New Roman" w:eastAsia="Times New Roman" w:hAnsi="Times New Roman" w:cs="Times New Roman"/>
                <w:u w:val="single"/>
              </w:rPr>
              <w:t>P</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74EF87D4" w14:textId="2C521BDE" w:rsidR="00B4145E" w:rsidRPr="007333E7" w:rsidRDefault="00B4145E" w:rsidP="00716DCF">
            <w:pPr>
              <w:spacing w:after="0" w:line="240" w:lineRule="auto"/>
              <w:jc w:val="center"/>
              <w:rPr>
                <w:rFonts w:ascii="Times New Roman" w:eastAsia="Times New Roman" w:hAnsi="Times New Roman" w:cs="Times New Roman"/>
                <w:u w:val="single"/>
              </w:rPr>
            </w:pPr>
            <w:r w:rsidRPr="007333E7">
              <w:rPr>
                <w:rFonts w:ascii="Times New Roman" w:eastAsia="Times New Roman" w:hAnsi="Times New Roman" w:cs="Times New Roman"/>
                <w:u w:val="single"/>
              </w:rPr>
              <w:t>P</w:t>
            </w:r>
          </w:p>
        </w:tc>
      </w:tr>
      <w:tr w:rsidR="00794019" w:rsidRPr="00794019" w14:paraId="4723BBD8" w14:textId="77777777" w:rsidTr="003A494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5246EE8" w14:textId="77777777" w:rsidR="00794019" w:rsidRPr="00794019" w:rsidRDefault="00794019" w:rsidP="00716DCF">
            <w:pPr>
              <w:spacing w:after="0" w:line="24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61BF6C68" w14:textId="46264BB8" w:rsidR="00794019" w:rsidRPr="00BE2CCA" w:rsidRDefault="00794019" w:rsidP="00716DC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 </w:t>
            </w: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7AEBF7B"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55F48229"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0324CBE"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44B6D370"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4DA554B"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706DD69"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D68E3B5"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5BF45312"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r>
    </w:tbl>
    <w:p w14:paraId="61760089" w14:textId="77777777" w:rsidR="000603CF" w:rsidRDefault="000603CF" w:rsidP="00B4145E">
      <w:pPr>
        <w:spacing w:after="0"/>
        <w:ind w:firstLine="720"/>
        <w:jc w:val="both"/>
        <w:rPr>
          <w:rFonts w:ascii="Times New Roman" w:hAnsi="Times New Roman" w:cs="Times New Roman"/>
          <w:sz w:val="24"/>
          <w:szCs w:val="24"/>
        </w:rPr>
      </w:pPr>
    </w:p>
    <w:p w14:paraId="0601C33B" w14:textId="5D8D190F" w:rsidR="00B4145E" w:rsidRDefault="00B4145E" w:rsidP="00B4145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SECTION 3. Title 10, Chapter 18, Section 2 of the Moorhead Municipal Code is hereby amended and reenacted to read as follows: </w:t>
      </w:r>
    </w:p>
    <w:p w14:paraId="5358D1BA" w14:textId="77777777" w:rsidR="00B4145E" w:rsidRDefault="00B4145E" w:rsidP="00761BE1">
      <w:pPr>
        <w:spacing w:after="0" w:line="240" w:lineRule="auto"/>
        <w:jc w:val="both"/>
        <w:rPr>
          <w:rFonts w:ascii="Times New Roman" w:eastAsia="Times New Roman" w:hAnsi="Times New Roman" w:cs="Times New Roman"/>
          <w:color w:val="000000"/>
          <w:sz w:val="24"/>
          <w:szCs w:val="24"/>
        </w:rPr>
      </w:pPr>
    </w:p>
    <w:p w14:paraId="03385487" w14:textId="0E9FD33A" w:rsidR="00B4145E" w:rsidRDefault="00B4145E" w:rsidP="009F2268">
      <w:pPr>
        <w:shd w:val="clear" w:color="auto" w:fill="FFFFFF"/>
        <w:spacing w:after="0" w:line="240" w:lineRule="auto"/>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xml:space="preserve"> H.   Home </w:t>
      </w:r>
      <w:r w:rsidR="00AD3622">
        <w:rPr>
          <w:rFonts w:ascii="Times New Roman" w:eastAsia="Times New Roman" w:hAnsi="Times New Roman" w:cs="Times New Roman"/>
          <w:color w:val="212529"/>
          <w:sz w:val="24"/>
          <w:szCs w:val="24"/>
        </w:rPr>
        <w:t>o</w:t>
      </w:r>
      <w:r w:rsidRPr="00B4145E">
        <w:rPr>
          <w:rFonts w:ascii="Times New Roman" w:eastAsia="Times New Roman" w:hAnsi="Times New Roman" w:cs="Times New Roman"/>
          <w:color w:val="212529"/>
          <w:sz w:val="24"/>
          <w:szCs w:val="24"/>
        </w:rPr>
        <w:t>ccupations:</w:t>
      </w:r>
    </w:p>
    <w:p w14:paraId="42E69DBF" w14:textId="77777777" w:rsidR="009F2268" w:rsidRPr="00B4145E" w:rsidRDefault="009F2268" w:rsidP="009F2268">
      <w:pPr>
        <w:shd w:val="clear" w:color="auto" w:fill="FFFFFF"/>
        <w:spacing w:after="0" w:line="240" w:lineRule="auto"/>
        <w:rPr>
          <w:rFonts w:ascii="Times New Roman" w:eastAsia="Times New Roman" w:hAnsi="Times New Roman" w:cs="Times New Roman"/>
          <w:color w:val="212529"/>
          <w:sz w:val="24"/>
          <w:szCs w:val="24"/>
        </w:rPr>
      </w:pPr>
    </w:p>
    <w:p w14:paraId="230F809B" w14:textId="652AE3A5"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1.   No home occupation shall produce light glare, noise, fumes, odor or vibration that will in any way have an objectionable effect upon adjacent or nearby property.</w:t>
      </w:r>
    </w:p>
    <w:p w14:paraId="396C1AF7" w14:textId="77777777" w:rsidR="009F2268" w:rsidRPr="00B4145E"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24C591AE" w14:textId="08F3AD40"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2.   No equipment shall be used in the home occupation, which will create electrical interference to surrounding properties. No equipment shall be used which creates visual or audible interferences in any radio or television receivers off the premises or causes fluctuations in the voltage off the premises.</w:t>
      </w:r>
    </w:p>
    <w:p w14:paraId="074A356A" w14:textId="77777777" w:rsidR="009F2268" w:rsidRPr="00B4145E"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4A7282BF" w14:textId="07508746"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3.   Any home occupation shall be clearly incidental and secondary to the residential use of the premises. Not more than twenty five percent (25%) of the main floor of the dwelling unit shall be permanently set aside to be used in the conduct of the home occupation. It should not change the residential character thereof, and shall result in no incompatibility or disturbance to the surrounding residential uses.</w:t>
      </w:r>
    </w:p>
    <w:p w14:paraId="37622DF8" w14:textId="77777777" w:rsidR="009F2268" w:rsidRPr="00B4145E"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260EBE9E" w14:textId="5CED0115" w:rsidR="00B4145E" w:rsidRDefault="00B4145E" w:rsidP="009F2268">
      <w:pPr>
        <w:shd w:val="clear" w:color="auto" w:fill="FFFFFF"/>
        <w:spacing w:after="0" w:line="240" w:lineRule="auto"/>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4.   No home occupation shall require internal or external alterations or involve construction features not customarily found in dwellings except where required to comply with local and state fire and police recommendations.</w:t>
      </w:r>
    </w:p>
    <w:p w14:paraId="0B4F6730" w14:textId="77777777" w:rsidR="009F2268" w:rsidRPr="00B4145E" w:rsidRDefault="009F2268" w:rsidP="009F2268">
      <w:pPr>
        <w:shd w:val="clear" w:color="auto" w:fill="FFFFFF"/>
        <w:spacing w:after="0" w:line="240" w:lineRule="auto"/>
        <w:rPr>
          <w:rFonts w:ascii="Times New Roman" w:eastAsia="Times New Roman" w:hAnsi="Times New Roman" w:cs="Times New Roman"/>
          <w:color w:val="212529"/>
          <w:sz w:val="24"/>
          <w:szCs w:val="24"/>
        </w:rPr>
      </w:pPr>
    </w:p>
    <w:p w14:paraId="1EB37616" w14:textId="38E7A7D1"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5.   There shall be no exterior storage of equipment or materials used in the home occupation, except personal automobiles used in the home occupation may be parked on the site and materials which occupy less than three hundred (300) square feet and produce no light glare, noise, fumes, odor or vibration and which are completely screened from adjoining property and public right of way are permitted.</w:t>
      </w:r>
    </w:p>
    <w:p w14:paraId="65C5F6CB" w14:textId="49D079A1" w:rsidR="00B4145E" w:rsidRDefault="00B4145E" w:rsidP="009F2268">
      <w:pPr>
        <w:shd w:val="clear" w:color="auto" w:fill="FFFFFF"/>
        <w:spacing w:after="0" w:line="240" w:lineRule="auto"/>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lastRenderedPageBreak/>
        <w:t>      6.   The home occupation shall meet all applicable fire and building codes.</w:t>
      </w:r>
    </w:p>
    <w:p w14:paraId="5DD6FC83" w14:textId="77777777" w:rsidR="009F2268" w:rsidRPr="00B4145E" w:rsidRDefault="009F2268" w:rsidP="009F2268">
      <w:pPr>
        <w:shd w:val="clear" w:color="auto" w:fill="FFFFFF"/>
        <w:spacing w:after="0" w:line="240" w:lineRule="auto"/>
        <w:rPr>
          <w:rFonts w:ascii="Times New Roman" w:eastAsia="Times New Roman" w:hAnsi="Times New Roman" w:cs="Times New Roman"/>
          <w:color w:val="212529"/>
          <w:sz w:val="24"/>
          <w:szCs w:val="24"/>
        </w:rPr>
      </w:pPr>
    </w:p>
    <w:p w14:paraId="7699AA8D" w14:textId="73C7B149"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7.   There shall be no exterior display or exterior signs or interior display or interior signs which are visible from outside the dwelling with the exception of directional and identification/business signs to the extent authorized by the provisions of chapter 22 of this title relating to signs.</w:t>
      </w:r>
    </w:p>
    <w:p w14:paraId="4EE93854" w14:textId="77777777" w:rsidR="009F2268" w:rsidRPr="00B4145E"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0030D724" w14:textId="3F7B34CA"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8.   No home occupation shall be conducted between the hours of ten o'clock (10:00) P.M. and seven o'clock (7:00) A.M. unless said occupation is contained entirely within the principal building and will not require any on street parking facilities.</w:t>
      </w:r>
    </w:p>
    <w:p w14:paraId="74A50F5B" w14:textId="77777777" w:rsidR="009F2268" w:rsidRPr="00B4145E"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6CBA338D" w14:textId="22E1FF5A"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9.   Home occupations shall not create a parking demand in excess of that which can be accommodated in an existing driveway.</w:t>
      </w:r>
    </w:p>
    <w:p w14:paraId="530DE60D" w14:textId="77777777" w:rsidR="009F2268" w:rsidRPr="00B4145E"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3E58A042" w14:textId="34B69C94"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10.   Not more than one person other than those who customarily reside on the premises shall be employed.</w:t>
      </w:r>
    </w:p>
    <w:p w14:paraId="5CA1AF55" w14:textId="77777777" w:rsidR="009F2268" w:rsidRPr="00B4145E"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6908EBC0" w14:textId="0BBCC010"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11.   All permitted home occupations must be conducted entirely within a building unless otherwise noted in this section.</w:t>
      </w:r>
    </w:p>
    <w:p w14:paraId="6320E952" w14:textId="77777777" w:rsidR="009F2268" w:rsidRPr="00B4145E"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1649148C" w14:textId="2477058E" w:rsidR="00B4145E"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B4145E">
        <w:rPr>
          <w:rFonts w:ascii="Times New Roman" w:eastAsia="Times New Roman" w:hAnsi="Times New Roman" w:cs="Times New Roman"/>
          <w:color w:val="212529"/>
          <w:sz w:val="24"/>
          <w:szCs w:val="24"/>
        </w:rPr>
        <w:t>      12.   The home occupatio</w:t>
      </w:r>
      <w:r w:rsidRPr="007333E7">
        <w:rPr>
          <w:rFonts w:ascii="Times New Roman" w:eastAsia="Times New Roman" w:hAnsi="Times New Roman" w:cs="Times New Roman"/>
          <w:color w:val="212529"/>
          <w:sz w:val="24"/>
          <w:szCs w:val="24"/>
        </w:rPr>
        <w:t xml:space="preserve">n shall not involve any of the following: small engine, auto repair or reconditioning, </w:t>
      </w:r>
      <w:r w:rsidRPr="007333E7">
        <w:rPr>
          <w:rFonts w:ascii="Times New Roman" w:eastAsia="Times New Roman" w:hAnsi="Times New Roman" w:cs="Times New Roman"/>
          <w:strike/>
          <w:color w:val="212529"/>
          <w:sz w:val="24"/>
          <w:szCs w:val="24"/>
        </w:rPr>
        <w:t>or</w:t>
      </w:r>
      <w:r w:rsidRPr="007333E7">
        <w:rPr>
          <w:rFonts w:ascii="Times New Roman" w:eastAsia="Times New Roman" w:hAnsi="Times New Roman" w:cs="Times New Roman"/>
          <w:color w:val="212529"/>
          <w:sz w:val="24"/>
          <w:szCs w:val="24"/>
        </w:rPr>
        <w:t xml:space="preserve"> manufacturing, </w:t>
      </w:r>
      <w:r w:rsidRPr="007333E7">
        <w:rPr>
          <w:rFonts w:ascii="Times New Roman" w:eastAsia="Times New Roman" w:hAnsi="Times New Roman" w:cs="Times New Roman"/>
          <w:color w:val="212529"/>
          <w:sz w:val="24"/>
          <w:szCs w:val="24"/>
          <w:u w:val="single"/>
        </w:rPr>
        <w:t>or cannabinoid sales, cannabinoid production</w:t>
      </w:r>
      <w:r w:rsidR="00AD3622">
        <w:rPr>
          <w:rFonts w:ascii="Times New Roman" w:eastAsia="Times New Roman" w:hAnsi="Times New Roman" w:cs="Times New Roman"/>
          <w:color w:val="212529"/>
          <w:sz w:val="24"/>
          <w:szCs w:val="24"/>
          <w:u w:val="single"/>
        </w:rPr>
        <w:t>,</w:t>
      </w:r>
      <w:r w:rsidRPr="007333E7">
        <w:rPr>
          <w:rFonts w:ascii="Times New Roman" w:eastAsia="Times New Roman" w:hAnsi="Times New Roman" w:cs="Times New Roman"/>
          <w:color w:val="212529"/>
          <w:sz w:val="24"/>
          <w:szCs w:val="24"/>
          <w:u w:val="single"/>
        </w:rPr>
        <w:t xml:space="preserve"> or cannabinoid manufacturing</w:t>
      </w:r>
      <w:r w:rsidRPr="007333E7">
        <w:rPr>
          <w:rFonts w:ascii="Times New Roman" w:eastAsia="Times New Roman" w:hAnsi="Times New Roman" w:cs="Times New Roman"/>
          <w:color w:val="212529"/>
          <w:sz w:val="24"/>
          <w:szCs w:val="24"/>
        </w:rPr>
        <w:t>.</w:t>
      </w:r>
    </w:p>
    <w:p w14:paraId="2A1D4E94" w14:textId="77777777" w:rsidR="009F2268" w:rsidRPr="007333E7" w:rsidRDefault="009F2268" w:rsidP="009F2268">
      <w:pPr>
        <w:shd w:val="clear" w:color="auto" w:fill="FFFFFF"/>
        <w:spacing w:after="0" w:line="240" w:lineRule="auto"/>
        <w:jc w:val="both"/>
        <w:rPr>
          <w:rFonts w:ascii="Times New Roman" w:eastAsia="Times New Roman" w:hAnsi="Times New Roman" w:cs="Times New Roman"/>
          <w:color w:val="212529"/>
          <w:sz w:val="24"/>
          <w:szCs w:val="24"/>
        </w:rPr>
      </w:pPr>
    </w:p>
    <w:p w14:paraId="79385B5A" w14:textId="415C5570" w:rsidR="00B4145E" w:rsidRPr="009F2268" w:rsidRDefault="00B4145E" w:rsidP="009F2268">
      <w:pPr>
        <w:shd w:val="clear" w:color="auto" w:fill="FFFFFF"/>
        <w:spacing w:after="0" w:line="240" w:lineRule="auto"/>
        <w:jc w:val="both"/>
        <w:rPr>
          <w:rFonts w:ascii="Times New Roman" w:eastAsia="Times New Roman" w:hAnsi="Times New Roman" w:cs="Times New Roman"/>
          <w:color w:val="212529"/>
          <w:sz w:val="24"/>
          <w:szCs w:val="24"/>
        </w:rPr>
      </w:pPr>
      <w:r w:rsidRPr="007333E7">
        <w:rPr>
          <w:rFonts w:ascii="Times New Roman" w:eastAsia="Times New Roman" w:hAnsi="Times New Roman" w:cs="Times New Roman"/>
          <w:color w:val="212529"/>
          <w:sz w:val="24"/>
          <w:szCs w:val="24"/>
        </w:rPr>
        <w:t>      13.   Garage sales, yard sales and</w:t>
      </w:r>
      <w:r w:rsidRPr="00B4145E">
        <w:rPr>
          <w:rFonts w:ascii="Times New Roman" w:eastAsia="Times New Roman" w:hAnsi="Times New Roman" w:cs="Times New Roman"/>
          <w:color w:val="212529"/>
          <w:sz w:val="24"/>
          <w:szCs w:val="24"/>
        </w:rPr>
        <w:t>/or onetime seasonal sales shall be conducted no more than four (4) days total in any one hundred eighty (180) day period.</w:t>
      </w:r>
    </w:p>
    <w:p w14:paraId="0FCA268C" w14:textId="77777777" w:rsidR="00B4145E" w:rsidRDefault="00B4145E" w:rsidP="00761BE1">
      <w:pPr>
        <w:spacing w:after="0" w:line="240" w:lineRule="auto"/>
        <w:jc w:val="both"/>
        <w:rPr>
          <w:rFonts w:ascii="Times New Roman" w:eastAsia="Times New Roman" w:hAnsi="Times New Roman" w:cs="Times New Roman"/>
          <w:color w:val="000000"/>
          <w:sz w:val="24"/>
          <w:szCs w:val="24"/>
        </w:rPr>
      </w:pPr>
    </w:p>
    <w:p w14:paraId="116DBE4B" w14:textId="7756D0BA" w:rsidR="00AD002D" w:rsidRDefault="00D242F1" w:rsidP="00B4145E">
      <w:pPr>
        <w:spacing w:after="0" w:line="240" w:lineRule="auto"/>
        <w:ind w:firstLine="720"/>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 xml:space="preserve">SECTION </w:t>
      </w:r>
      <w:r w:rsidR="00B4145E">
        <w:rPr>
          <w:rFonts w:ascii="Times New Roman" w:eastAsia="Times New Roman" w:hAnsi="Times New Roman" w:cs="Times New Roman"/>
          <w:color w:val="000000"/>
          <w:sz w:val="24"/>
          <w:szCs w:val="24"/>
        </w:rPr>
        <w:t>4</w:t>
      </w:r>
      <w:r w:rsidR="00934708">
        <w:rPr>
          <w:rFonts w:ascii="Times New Roman" w:eastAsia="Times New Roman" w:hAnsi="Times New Roman" w:cs="Times New Roman"/>
          <w:color w:val="000000"/>
          <w:sz w:val="24"/>
          <w:szCs w:val="24"/>
        </w:rPr>
        <w:t xml:space="preserve">. </w:t>
      </w:r>
      <w:r w:rsidR="00AD002D">
        <w:rPr>
          <w:rFonts w:ascii="Times New Roman" w:eastAsia="Times New Roman" w:hAnsi="Times New Roman" w:cs="Times New Roman"/>
          <w:color w:val="000000"/>
          <w:sz w:val="24"/>
          <w:szCs w:val="24"/>
        </w:rPr>
        <w:t xml:space="preserve">The </w:t>
      </w:r>
      <w:r w:rsidR="00D87AB4">
        <w:rPr>
          <w:rFonts w:ascii="Times New Roman" w:eastAsia="Times New Roman" w:hAnsi="Times New Roman" w:cs="Times New Roman"/>
          <w:color w:val="000000"/>
          <w:sz w:val="24"/>
          <w:szCs w:val="24"/>
        </w:rPr>
        <w:t xml:space="preserve">Annual Fee Schedule of the </w:t>
      </w:r>
      <w:r w:rsidR="00AD002D">
        <w:rPr>
          <w:rFonts w:ascii="Times New Roman" w:eastAsia="Times New Roman" w:hAnsi="Times New Roman" w:cs="Times New Roman"/>
          <w:color w:val="000000"/>
          <w:sz w:val="24"/>
          <w:szCs w:val="24"/>
        </w:rPr>
        <w:t>Appendix of the Moorhead Municipal Code is hereby amended</w:t>
      </w:r>
      <w:r w:rsidR="00794019">
        <w:rPr>
          <w:rFonts w:ascii="Times New Roman" w:eastAsia="Times New Roman" w:hAnsi="Times New Roman" w:cs="Times New Roman"/>
          <w:color w:val="000000"/>
          <w:sz w:val="24"/>
          <w:szCs w:val="24"/>
        </w:rPr>
        <w:t xml:space="preserve"> and reenacted</w:t>
      </w:r>
      <w:r w:rsidR="00AD002D">
        <w:rPr>
          <w:rFonts w:ascii="Times New Roman" w:eastAsia="Times New Roman" w:hAnsi="Times New Roman" w:cs="Times New Roman"/>
          <w:color w:val="000000"/>
          <w:sz w:val="24"/>
          <w:szCs w:val="24"/>
        </w:rPr>
        <w:t xml:space="preserve"> to read as follows</w:t>
      </w:r>
      <w:r w:rsidR="00794019">
        <w:rPr>
          <w:rFonts w:ascii="Times New Roman" w:eastAsia="Times New Roman" w:hAnsi="Times New Roman" w:cs="Times New Roman"/>
          <w:color w:val="000000"/>
          <w:sz w:val="24"/>
          <w:szCs w:val="24"/>
        </w:rPr>
        <w:t xml:space="preserve"> (unchanged portions of the table have been omitted from the text below)</w:t>
      </w:r>
      <w:r w:rsidR="00AD002D">
        <w:rPr>
          <w:rFonts w:ascii="Times New Roman" w:eastAsia="Times New Roman" w:hAnsi="Times New Roman" w:cs="Times New Roman"/>
          <w:color w:val="000000"/>
          <w:sz w:val="24"/>
          <w:szCs w:val="24"/>
        </w:rPr>
        <w:t xml:space="preserve">: </w:t>
      </w:r>
    </w:p>
    <w:p w14:paraId="61F2751D" w14:textId="77777777" w:rsidR="00761BE1" w:rsidRDefault="00761BE1" w:rsidP="00BE2CCA">
      <w:pPr>
        <w:spacing w:after="0" w:line="240" w:lineRule="auto"/>
        <w:jc w:val="both"/>
        <w:rPr>
          <w:rFonts w:ascii="Times New Roman" w:eastAsia="Times New Roman" w:hAnsi="Times New Roman" w:cs="Times New Roman"/>
          <w:color w:val="000000"/>
          <w:sz w:val="24"/>
          <w:szCs w:val="24"/>
        </w:rPr>
      </w:pPr>
    </w:p>
    <w:tbl>
      <w:tblPr>
        <w:tblW w:w="9350" w:type="dxa"/>
        <w:tblCellMar>
          <w:top w:w="15" w:type="dxa"/>
          <w:left w:w="15" w:type="dxa"/>
          <w:bottom w:w="15" w:type="dxa"/>
          <w:right w:w="15" w:type="dxa"/>
        </w:tblCellMar>
        <w:tblLook w:val="04A0" w:firstRow="1" w:lastRow="0" w:firstColumn="1" w:lastColumn="0" w:noHBand="0" w:noVBand="1"/>
      </w:tblPr>
      <w:tblGrid>
        <w:gridCol w:w="5480"/>
        <w:gridCol w:w="1890"/>
        <w:gridCol w:w="1980"/>
      </w:tblGrid>
      <w:tr w:rsidR="00761BE1" w:rsidRPr="00BE2CCA" w14:paraId="78B293B0" w14:textId="77777777" w:rsidTr="00BE2CCA">
        <w:trPr>
          <w:trHeight w:val="28"/>
        </w:trPr>
        <w:tc>
          <w:tcPr>
            <w:tcW w:w="548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772E6AB" w14:textId="7E00CE35" w:rsidR="00761BE1" w:rsidRPr="00BE2CCA" w:rsidRDefault="00761BE1" w:rsidP="00716DCF">
            <w:pPr>
              <w:spacing w:after="0" w:line="240" w:lineRule="auto"/>
              <w:jc w:val="center"/>
              <w:rPr>
                <w:rFonts w:ascii="Times New Roman" w:eastAsia="Times New Roman" w:hAnsi="Times New Roman" w:cs="Times New Roman"/>
                <w:b/>
                <w:bCs/>
              </w:rPr>
            </w:pPr>
          </w:p>
        </w:tc>
        <w:tc>
          <w:tcPr>
            <w:tcW w:w="18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4E080796" w14:textId="49795CC2" w:rsidR="00761BE1" w:rsidRPr="00BE2CCA" w:rsidRDefault="00761BE1"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2021</w:t>
            </w:r>
          </w:p>
        </w:tc>
        <w:tc>
          <w:tcPr>
            <w:tcW w:w="1980" w:type="dxa"/>
            <w:tcBorders>
              <w:top w:val="single" w:sz="8" w:space="0" w:color="000000"/>
              <w:left w:val="single" w:sz="8" w:space="0" w:color="000000"/>
              <w:right w:val="single" w:sz="8" w:space="0" w:color="000000"/>
            </w:tcBorders>
            <w:tcMar>
              <w:top w:w="32" w:type="dxa"/>
              <w:left w:w="108" w:type="dxa"/>
              <w:bottom w:w="32" w:type="dxa"/>
              <w:right w:w="108" w:type="dxa"/>
            </w:tcMar>
          </w:tcPr>
          <w:p w14:paraId="2517DAB0" w14:textId="2E4A9EE1" w:rsidR="00761BE1" w:rsidRPr="00BE2CCA" w:rsidRDefault="00761BE1" w:rsidP="00716DCF">
            <w:pPr>
              <w:spacing w:after="0" w:line="240" w:lineRule="auto"/>
              <w:jc w:val="center"/>
              <w:rPr>
                <w:rFonts w:ascii="Times New Roman" w:eastAsia="Times New Roman" w:hAnsi="Times New Roman" w:cs="Times New Roman"/>
                <w:b/>
                <w:bCs/>
              </w:rPr>
            </w:pPr>
            <w:r w:rsidRPr="00BE2CCA">
              <w:rPr>
                <w:rFonts w:ascii="Times New Roman" w:eastAsia="Times New Roman" w:hAnsi="Times New Roman" w:cs="Times New Roman"/>
                <w:b/>
                <w:bCs/>
              </w:rPr>
              <w:t>2022</w:t>
            </w:r>
          </w:p>
        </w:tc>
      </w:tr>
      <w:tr w:rsidR="00761BE1" w:rsidRPr="00BE2CCA" w14:paraId="05D67913" w14:textId="77777777" w:rsidTr="00BE2CCA">
        <w:trPr>
          <w:trHeight w:val="326"/>
        </w:trPr>
        <w:tc>
          <w:tcPr>
            <w:tcW w:w="9350" w:type="dxa"/>
            <w:gridSpan w:val="3"/>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5D4550E" w14:textId="21E19BAC" w:rsidR="00761BE1" w:rsidRPr="00BE2CCA" w:rsidRDefault="00761BE1" w:rsidP="00BE2CCA">
            <w:pPr>
              <w:spacing w:after="0" w:line="240" w:lineRule="auto"/>
              <w:rPr>
                <w:rFonts w:ascii="Times New Roman" w:eastAsia="Times New Roman" w:hAnsi="Times New Roman" w:cs="Times New Roman"/>
                <w:b/>
                <w:bCs/>
              </w:rPr>
            </w:pPr>
            <w:r w:rsidRPr="00BE2CCA">
              <w:rPr>
                <w:rFonts w:ascii="Times New Roman" w:eastAsia="Times New Roman" w:hAnsi="Times New Roman" w:cs="Times New Roman"/>
                <w:b/>
                <w:bCs/>
              </w:rPr>
              <w:t>BUSINESS AND LICENSE PERMITS</w:t>
            </w:r>
            <w:r w:rsidRPr="00BE2CCA">
              <w:rPr>
                <w:rFonts w:ascii="Times New Roman" w:eastAsia="Times New Roman" w:hAnsi="Times New Roman" w:cs="Times New Roman"/>
              </w:rPr>
              <w:t> </w:t>
            </w:r>
          </w:p>
        </w:tc>
      </w:tr>
      <w:tr w:rsidR="00794019" w:rsidRPr="00794019" w14:paraId="2EB3A5D2" w14:textId="77777777" w:rsidTr="00761BE1">
        <w:tc>
          <w:tcPr>
            <w:tcW w:w="548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581AA1D0" w14:textId="0536303E" w:rsidR="00794019" w:rsidRPr="00794019" w:rsidRDefault="00794019" w:rsidP="00716DC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 </w:t>
            </w:r>
          </w:p>
        </w:tc>
        <w:tc>
          <w:tcPr>
            <w:tcW w:w="18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0BE7C30" w14:textId="77777777" w:rsidR="00794019" w:rsidRPr="00794019" w:rsidRDefault="00794019" w:rsidP="00716DCF">
            <w:pPr>
              <w:spacing w:after="0" w:line="240" w:lineRule="auto"/>
              <w:rPr>
                <w:rFonts w:ascii="Times New Roman" w:eastAsia="Times New Roman" w:hAnsi="Times New Roman" w:cs="Times New Roman"/>
                <w:u w:val="single"/>
              </w:rPr>
            </w:pPr>
          </w:p>
        </w:tc>
        <w:tc>
          <w:tcPr>
            <w:tcW w:w="198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76AEE5D2"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r>
      <w:tr w:rsidR="00761BE1" w:rsidRPr="00BE2CCA" w14:paraId="6CB56591" w14:textId="77777777" w:rsidTr="00BE2CCA">
        <w:tc>
          <w:tcPr>
            <w:tcW w:w="548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0BB63B9" w14:textId="75B8E2C2" w:rsidR="00761BE1" w:rsidRPr="00BE2CCA" w:rsidRDefault="00761BE1" w:rsidP="00716DCF">
            <w:pPr>
              <w:spacing w:after="0" w:line="240" w:lineRule="auto"/>
              <w:rPr>
                <w:rFonts w:ascii="Times New Roman" w:eastAsia="Times New Roman" w:hAnsi="Times New Roman" w:cs="Times New Roman"/>
                <w:u w:val="single"/>
              </w:rPr>
            </w:pPr>
            <w:r w:rsidRPr="00BE2CCA">
              <w:rPr>
                <w:rFonts w:ascii="Times New Roman" w:eastAsia="Times New Roman" w:hAnsi="Times New Roman" w:cs="Times New Roman"/>
              </w:rPr>
              <w:t> </w:t>
            </w:r>
            <w:r w:rsidRPr="00BE2CCA">
              <w:rPr>
                <w:rFonts w:ascii="Times New Roman" w:eastAsia="Times New Roman" w:hAnsi="Times New Roman" w:cs="Times New Roman"/>
                <w:u w:val="single"/>
              </w:rPr>
              <w:t>Cannabinoid Product License</w:t>
            </w:r>
          </w:p>
        </w:tc>
        <w:tc>
          <w:tcPr>
            <w:tcW w:w="18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FED85BC" w14:textId="378E9F38" w:rsidR="00761BE1" w:rsidRPr="00BE2CCA" w:rsidRDefault="00761BE1" w:rsidP="00716DCF">
            <w:pPr>
              <w:spacing w:after="0" w:line="240" w:lineRule="auto"/>
              <w:rPr>
                <w:rFonts w:ascii="Times New Roman" w:eastAsia="Times New Roman" w:hAnsi="Times New Roman" w:cs="Times New Roman"/>
                <w:u w:val="single"/>
              </w:rPr>
            </w:pPr>
          </w:p>
        </w:tc>
        <w:tc>
          <w:tcPr>
            <w:tcW w:w="198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CCCD4F9" w14:textId="372DFCAE" w:rsidR="00761BE1" w:rsidRPr="00D87AB4" w:rsidRDefault="00761BE1" w:rsidP="00716DCF">
            <w:pPr>
              <w:spacing w:after="0" w:line="240" w:lineRule="auto"/>
              <w:jc w:val="center"/>
              <w:rPr>
                <w:rFonts w:ascii="Times New Roman" w:eastAsia="Times New Roman" w:hAnsi="Times New Roman" w:cs="Times New Roman"/>
                <w:u w:val="single"/>
              </w:rPr>
            </w:pPr>
            <w:r w:rsidRPr="00D87AB4">
              <w:rPr>
                <w:rFonts w:ascii="Times New Roman" w:eastAsia="Times New Roman" w:hAnsi="Times New Roman" w:cs="Times New Roman"/>
                <w:u w:val="single"/>
              </w:rPr>
              <w:t>$125.00</w:t>
            </w:r>
          </w:p>
        </w:tc>
      </w:tr>
      <w:tr w:rsidR="00794019" w:rsidRPr="00794019" w14:paraId="76739279" w14:textId="77777777" w:rsidTr="00761BE1">
        <w:tc>
          <w:tcPr>
            <w:tcW w:w="548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71778533" w14:textId="5008841C" w:rsidR="00794019" w:rsidRPr="00794019" w:rsidRDefault="00794019" w:rsidP="00716DCF">
            <w:pPr>
              <w:spacing w:after="0" w:line="240" w:lineRule="auto"/>
              <w:rPr>
                <w:rFonts w:ascii="Times New Roman" w:eastAsia="Times New Roman" w:hAnsi="Times New Roman" w:cs="Times New Roman"/>
              </w:rPr>
            </w:pPr>
            <w:r>
              <w:rPr>
                <w:rFonts w:ascii="Times New Roman" w:eastAsia="Times New Roman" w:hAnsi="Times New Roman" w:cs="Times New Roman"/>
              </w:rPr>
              <w:t>. . .</w:t>
            </w:r>
          </w:p>
        </w:tc>
        <w:tc>
          <w:tcPr>
            <w:tcW w:w="18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13DE493" w14:textId="77777777" w:rsidR="00794019" w:rsidRPr="00794019" w:rsidRDefault="00794019" w:rsidP="00716DCF">
            <w:pPr>
              <w:spacing w:after="0" w:line="240" w:lineRule="auto"/>
              <w:rPr>
                <w:rFonts w:ascii="Times New Roman" w:eastAsia="Times New Roman" w:hAnsi="Times New Roman" w:cs="Times New Roman"/>
                <w:u w:val="single"/>
              </w:rPr>
            </w:pPr>
          </w:p>
        </w:tc>
        <w:tc>
          <w:tcPr>
            <w:tcW w:w="198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E769660" w14:textId="77777777" w:rsidR="00794019" w:rsidRPr="00D87AB4" w:rsidRDefault="00794019" w:rsidP="00716DCF">
            <w:pPr>
              <w:spacing w:after="0" w:line="240" w:lineRule="auto"/>
              <w:jc w:val="center"/>
              <w:rPr>
                <w:rFonts w:ascii="Times New Roman" w:eastAsia="Times New Roman" w:hAnsi="Times New Roman" w:cs="Times New Roman"/>
                <w:u w:val="single"/>
              </w:rPr>
            </w:pPr>
          </w:p>
        </w:tc>
      </w:tr>
    </w:tbl>
    <w:p w14:paraId="752E755D" w14:textId="77777777" w:rsidR="00761BE1" w:rsidRDefault="00761BE1" w:rsidP="00BE2CCA">
      <w:pPr>
        <w:spacing w:after="0" w:line="240" w:lineRule="auto"/>
        <w:ind w:firstLine="720"/>
        <w:jc w:val="both"/>
        <w:rPr>
          <w:rFonts w:ascii="Times New Roman" w:eastAsia="Times New Roman" w:hAnsi="Times New Roman" w:cs="Times New Roman"/>
          <w:color w:val="000000"/>
          <w:sz w:val="24"/>
          <w:szCs w:val="24"/>
        </w:rPr>
      </w:pPr>
    </w:p>
    <w:p w14:paraId="3BF941A9" w14:textId="7D5C75E5" w:rsidR="00794019" w:rsidRDefault="00AD002D" w:rsidP="00BE2CCA">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w:t>
      </w:r>
      <w:r w:rsidR="000603CF">
        <w:rPr>
          <w:rFonts w:ascii="Times New Roman" w:eastAsia="Times New Roman" w:hAnsi="Times New Roman" w:cs="Times New Roman"/>
          <w:color w:val="000000"/>
          <w:sz w:val="24"/>
          <w:szCs w:val="24"/>
        </w:rPr>
        <w:t>5</w:t>
      </w:r>
      <w:r w:rsidR="00D242F1" w:rsidRPr="00395981">
        <w:rPr>
          <w:rFonts w:ascii="Times New Roman" w:eastAsia="Times New Roman" w:hAnsi="Times New Roman" w:cs="Times New Roman"/>
          <w:color w:val="000000"/>
          <w:sz w:val="24"/>
          <w:szCs w:val="24"/>
        </w:rPr>
        <w:t>.</w:t>
      </w:r>
      <w:r w:rsidR="00D242F1" w:rsidRPr="00395981">
        <w:rPr>
          <w:rFonts w:ascii="Times New Roman" w:eastAsia="Times New Roman" w:hAnsi="Times New Roman" w:cs="Times New Roman"/>
          <w:color w:val="000000"/>
          <w:sz w:val="24"/>
          <w:szCs w:val="24"/>
        </w:rPr>
        <w:tab/>
        <w:t>This ordinance shall take effect upon publication in accordance with the Moorhead City Charter.</w:t>
      </w:r>
    </w:p>
    <w:p w14:paraId="22104A01" w14:textId="77777777" w:rsidR="00B4145E" w:rsidRDefault="00D242F1" w:rsidP="0043659E">
      <w:pPr>
        <w:spacing w:after="0"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ab/>
      </w:r>
    </w:p>
    <w:p w14:paraId="54A1DFF2" w14:textId="11293C52" w:rsidR="00B4145E" w:rsidRDefault="00B4145E" w:rsidP="0043659E">
      <w:pPr>
        <w:spacing w:after="0" w:line="240" w:lineRule="auto"/>
        <w:jc w:val="both"/>
        <w:rPr>
          <w:rFonts w:ascii="Times New Roman" w:eastAsia="Times New Roman" w:hAnsi="Times New Roman" w:cs="Times New Roman"/>
          <w:color w:val="000000"/>
          <w:sz w:val="24"/>
          <w:szCs w:val="24"/>
        </w:rPr>
      </w:pPr>
    </w:p>
    <w:p w14:paraId="75FBD39A" w14:textId="58F1B587" w:rsidR="009F6FB4" w:rsidRDefault="009F6FB4" w:rsidP="0043659E">
      <w:pPr>
        <w:spacing w:after="0" w:line="240" w:lineRule="auto"/>
        <w:jc w:val="both"/>
        <w:rPr>
          <w:rFonts w:ascii="Times New Roman" w:eastAsia="Times New Roman" w:hAnsi="Times New Roman" w:cs="Times New Roman"/>
          <w:color w:val="000000"/>
          <w:sz w:val="24"/>
          <w:szCs w:val="24"/>
        </w:rPr>
      </w:pPr>
    </w:p>
    <w:p w14:paraId="4BCDDC2D" w14:textId="338485E9" w:rsidR="009F6FB4" w:rsidRDefault="009F6FB4" w:rsidP="0043659E">
      <w:pPr>
        <w:spacing w:after="0" w:line="240" w:lineRule="auto"/>
        <w:jc w:val="both"/>
        <w:rPr>
          <w:rFonts w:ascii="Times New Roman" w:eastAsia="Times New Roman" w:hAnsi="Times New Roman" w:cs="Times New Roman"/>
          <w:color w:val="000000"/>
          <w:sz w:val="24"/>
          <w:szCs w:val="24"/>
        </w:rPr>
      </w:pPr>
    </w:p>
    <w:p w14:paraId="7E121422" w14:textId="77777777" w:rsidR="009F6FB4" w:rsidRDefault="009F6FB4" w:rsidP="0043659E">
      <w:pPr>
        <w:spacing w:after="0" w:line="240" w:lineRule="auto"/>
        <w:jc w:val="both"/>
        <w:rPr>
          <w:rFonts w:ascii="Times New Roman" w:eastAsia="Times New Roman" w:hAnsi="Times New Roman" w:cs="Times New Roman"/>
          <w:color w:val="000000"/>
          <w:sz w:val="24"/>
          <w:szCs w:val="24"/>
        </w:rPr>
      </w:pPr>
    </w:p>
    <w:p w14:paraId="1E2105BC" w14:textId="62E4CA76" w:rsidR="00B4145E" w:rsidRDefault="00B4145E" w:rsidP="0043659E">
      <w:pPr>
        <w:spacing w:after="0" w:line="240" w:lineRule="auto"/>
        <w:jc w:val="both"/>
        <w:rPr>
          <w:rFonts w:ascii="Times New Roman" w:eastAsia="Times New Roman" w:hAnsi="Times New Roman" w:cs="Times New Roman"/>
          <w:color w:val="000000"/>
          <w:sz w:val="24"/>
          <w:szCs w:val="24"/>
        </w:rPr>
      </w:pPr>
    </w:p>
    <w:p w14:paraId="7664470F" w14:textId="3554DAF0" w:rsidR="0043659E" w:rsidRDefault="00D242F1" w:rsidP="0043659E">
      <w:pPr>
        <w:spacing w:after="0"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lastRenderedPageBreak/>
        <w:t>Passed by the City Council of the City of Moorhead this ___ day of ___________, 202</w:t>
      </w:r>
      <w:r>
        <w:rPr>
          <w:rFonts w:ascii="Times New Roman" w:eastAsia="Times New Roman" w:hAnsi="Times New Roman" w:cs="Times New Roman"/>
          <w:color w:val="000000"/>
          <w:sz w:val="24"/>
          <w:szCs w:val="24"/>
        </w:rPr>
        <w:t>2</w:t>
      </w:r>
      <w:r w:rsidRPr="00395981">
        <w:rPr>
          <w:rFonts w:ascii="Times New Roman" w:eastAsia="Times New Roman" w:hAnsi="Times New Roman" w:cs="Times New Roman"/>
          <w:color w:val="000000"/>
          <w:sz w:val="24"/>
          <w:szCs w:val="24"/>
        </w:rPr>
        <w:t>.</w:t>
      </w:r>
    </w:p>
    <w:p w14:paraId="43731AEE" w14:textId="422090EA" w:rsidR="00D242F1" w:rsidRDefault="00D242F1" w:rsidP="0043659E">
      <w:pPr>
        <w:spacing w:after="0"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 xml:space="preserve"> </w:t>
      </w:r>
    </w:p>
    <w:p w14:paraId="04605F78" w14:textId="1D1BFBAC" w:rsidR="00D242F1" w:rsidRDefault="00D242F1" w:rsidP="0043659E">
      <w:pPr>
        <w:spacing w:after="0" w:line="240" w:lineRule="auto"/>
        <w:contextualSpacing/>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0043659E">
        <w:rPr>
          <w:rFonts w:ascii="Times New Roman" w:eastAsia="Times New Roman" w:hAnsi="Times New Roman" w:cs="Times New Roman"/>
          <w:color w:val="000000"/>
          <w:sz w:val="24"/>
          <w:szCs w:val="24"/>
        </w:rPr>
        <w:t>A</w:t>
      </w:r>
      <w:r w:rsidRPr="00395981">
        <w:rPr>
          <w:rFonts w:ascii="Times New Roman" w:eastAsia="Times New Roman" w:hAnsi="Times New Roman" w:cs="Times New Roman"/>
          <w:color w:val="000000"/>
          <w:sz w:val="24"/>
          <w:szCs w:val="24"/>
        </w:rPr>
        <w:t>PPROVED BY:</w:t>
      </w:r>
    </w:p>
    <w:p w14:paraId="5592C342" w14:textId="5CCE03A5" w:rsidR="0043659E" w:rsidRDefault="0043659E" w:rsidP="0043659E">
      <w:pPr>
        <w:tabs>
          <w:tab w:val="left" w:pos="7434"/>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66EAF93" w14:textId="77777777" w:rsidR="0043659E" w:rsidRPr="00395981" w:rsidRDefault="0043659E" w:rsidP="0043659E">
      <w:pPr>
        <w:tabs>
          <w:tab w:val="left" w:pos="7434"/>
        </w:tabs>
        <w:spacing w:after="0" w:line="240" w:lineRule="auto"/>
        <w:contextualSpacing/>
        <w:jc w:val="both"/>
        <w:rPr>
          <w:rFonts w:ascii="Times New Roman" w:eastAsia="Times New Roman" w:hAnsi="Times New Roman" w:cs="Times New Roman"/>
          <w:color w:val="000000"/>
          <w:sz w:val="24"/>
          <w:szCs w:val="24"/>
        </w:rPr>
      </w:pPr>
    </w:p>
    <w:p w14:paraId="78F719FA" w14:textId="17745A7C" w:rsidR="00D242F1" w:rsidRPr="00395981" w:rsidRDefault="00D242F1" w:rsidP="0043659E">
      <w:pPr>
        <w:spacing w:after="0" w:line="240" w:lineRule="auto"/>
        <w:jc w:val="both"/>
        <w:rPr>
          <w:rFonts w:ascii="Times New Roman" w:eastAsia="Times New Roman" w:hAnsi="Times New Roman" w:cs="Times New Roman"/>
          <w:color w:val="000000"/>
          <w:sz w:val="24"/>
          <w:szCs w:val="24"/>
          <w:u w:val="single"/>
        </w:rPr>
      </w:pP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p>
    <w:p w14:paraId="3AAC82F5" w14:textId="55F7F59A" w:rsidR="00D242F1" w:rsidRPr="00395981" w:rsidRDefault="00D242F1" w:rsidP="00D242F1">
      <w:pPr>
        <w:spacing w:after="100" w:afterAutospacing="1"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r>
      <w:r w:rsidRPr="00395981">
        <w:rPr>
          <w:rFonts w:ascii="Times New Roman" w:eastAsia="Times New Roman" w:hAnsi="Times New Roman" w:cs="Times New Roman"/>
          <w:color w:val="000000"/>
          <w:sz w:val="24"/>
          <w:szCs w:val="24"/>
        </w:rPr>
        <w:tab/>
        <w:t xml:space="preserve">Michelle (Shelly) </w:t>
      </w:r>
      <w:r w:rsidR="0043659E">
        <w:rPr>
          <w:rFonts w:ascii="Times New Roman" w:eastAsia="Times New Roman" w:hAnsi="Times New Roman" w:cs="Times New Roman"/>
          <w:color w:val="000000"/>
          <w:sz w:val="24"/>
          <w:szCs w:val="24"/>
        </w:rPr>
        <w:t xml:space="preserve">A. </w:t>
      </w:r>
      <w:r w:rsidRPr="00395981">
        <w:rPr>
          <w:rFonts w:ascii="Times New Roman" w:eastAsia="Times New Roman" w:hAnsi="Times New Roman" w:cs="Times New Roman"/>
          <w:color w:val="000000"/>
          <w:sz w:val="24"/>
          <w:szCs w:val="24"/>
        </w:rPr>
        <w:t>Carlson, Mayor</w:t>
      </w:r>
    </w:p>
    <w:p w14:paraId="4408C5FC" w14:textId="7E4E6B97" w:rsidR="00D242F1" w:rsidRDefault="00D242F1" w:rsidP="0043659E">
      <w:pPr>
        <w:spacing w:after="0"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 xml:space="preserve">ATTEST: </w:t>
      </w:r>
    </w:p>
    <w:p w14:paraId="2182841B" w14:textId="2712CA37" w:rsidR="0043659E" w:rsidRDefault="0043659E" w:rsidP="0043659E">
      <w:pPr>
        <w:spacing w:after="0" w:line="240" w:lineRule="auto"/>
        <w:jc w:val="both"/>
        <w:rPr>
          <w:rFonts w:ascii="Times New Roman" w:eastAsia="Times New Roman" w:hAnsi="Times New Roman" w:cs="Times New Roman"/>
          <w:color w:val="000000"/>
          <w:sz w:val="24"/>
          <w:szCs w:val="24"/>
        </w:rPr>
      </w:pPr>
    </w:p>
    <w:p w14:paraId="16E4619F" w14:textId="77777777" w:rsidR="0043659E" w:rsidRPr="00395981" w:rsidRDefault="0043659E" w:rsidP="0043659E">
      <w:pPr>
        <w:spacing w:after="0" w:line="240" w:lineRule="auto"/>
        <w:jc w:val="both"/>
        <w:rPr>
          <w:rFonts w:ascii="Times New Roman" w:eastAsia="Times New Roman" w:hAnsi="Times New Roman" w:cs="Times New Roman"/>
          <w:color w:val="000000"/>
          <w:sz w:val="24"/>
          <w:szCs w:val="24"/>
        </w:rPr>
      </w:pPr>
    </w:p>
    <w:p w14:paraId="5E7F64E1" w14:textId="77777777" w:rsidR="00D242F1" w:rsidRPr="00395981" w:rsidRDefault="00D242F1" w:rsidP="00D242F1">
      <w:pPr>
        <w:spacing w:after="0" w:line="240" w:lineRule="auto"/>
        <w:jc w:val="both"/>
        <w:rPr>
          <w:rFonts w:ascii="Times New Roman" w:eastAsia="Times New Roman" w:hAnsi="Times New Roman" w:cs="Times New Roman"/>
          <w:color w:val="000000"/>
          <w:sz w:val="24"/>
          <w:szCs w:val="24"/>
          <w:u w:val="single"/>
        </w:rPr>
      </w:pP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r w:rsidRPr="00395981">
        <w:rPr>
          <w:rFonts w:ascii="Times New Roman" w:eastAsia="Times New Roman" w:hAnsi="Times New Roman" w:cs="Times New Roman"/>
          <w:color w:val="000000"/>
          <w:sz w:val="24"/>
          <w:szCs w:val="24"/>
          <w:u w:val="single"/>
        </w:rPr>
        <w:tab/>
      </w:r>
    </w:p>
    <w:p w14:paraId="584DE5BA" w14:textId="70DEDCA7" w:rsidR="00D242F1" w:rsidRDefault="00D242F1" w:rsidP="00D242F1">
      <w:pPr>
        <w:spacing w:after="100" w:afterAutospacing="1"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Christina Rust, City Clerk</w:t>
      </w:r>
    </w:p>
    <w:p w14:paraId="3F72F02E" w14:textId="7322EB3F" w:rsidR="00D242F1" w:rsidRPr="00395981" w:rsidRDefault="00D242F1" w:rsidP="00D242F1">
      <w:pPr>
        <w:spacing w:after="100" w:afterAutospacing="1"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 xml:space="preserve">First </w:t>
      </w:r>
      <w:r w:rsidR="007333E7">
        <w:rPr>
          <w:rFonts w:ascii="Times New Roman" w:eastAsia="Times New Roman" w:hAnsi="Times New Roman" w:cs="Times New Roman"/>
          <w:color w:val="000000"/>
          <w:sz w:val="24"/>
          <w:szCs w:val="24"/>
        </w:rPr>
        <w:t>Reading</w:t>
      </w:r>
      <w:r w:rsidRPr="00395981">
        <w:rPr>
          <w:rFonts w:ascii="Times New Roman" w:eastAsia="Times New Roman" w:hAnsi="Times New Roman" w:cs="Times New Roman"/>
          <w:color w:val="000000"/>
          <w:sz w:val="24"/>
          <w:szCs w:val="24"/>
        </w:rPr>
        <w:t>:</w:t>
      </w:r>
    </w:p>
    <w:p w14:paraId="3774E5DC" w14:textId="00AF5AD0" w:rsidR="00D242F1" w:rsidRDefault="00D242F1" w:rsidP="00D242F1">
      <w:pPr>
        <w:spacing w:after="100" w:afterAutospacing="1" w:line="240" w:lineRule="auto"/>
        <w:jc w:val="both"/>
        <w:rPr>
          <w:rFonts w:ascii="Times New Roman" w:eastAsia="Times New Roman" w:hAnsi="Times New Roman" w:cs="Times New Roman"/>
          <w:color w:val="000000"/>
          <w:sz w:val="24"/>
          <w:szCs w:val="24"/>
        </w:rPr>
      </w:pPr>
      <w:r w:rsidRPr="00395981">
        <w:rPr>
          <w:rFonts w:ascii="Times New Roman" w:eastAsia="Times New Roman" w:hAnsi="Times New Roman" w:cs="Times New Roman"/>
          <w:color w:val="000000"/>
          <w:sz w:val="24"/>
          <w:szCs w:val="24"/>
        </w:rPr>
        <w:t xml:space="preserve">Second </w:t>
      </w:r>
      <w:r w:rsidR="007333E7">
        <w:rPr>
          <w:rFonts w:ascii="Times New Roman" w:eastAsia="Times New Roman" w:hAnsi="Times New Roman" w:cs="Times New Roman"/>
          <w:color w:val="000000"/>
          <w:sz w:val="24"/>
          <w:szCs w:val="24"/>
        </w:rPr>
        <w:t>Reading</w:t>
      </w:r>
      <w:r w:rsidRPr="00395981">
        <w:rPr>
          <w:rFonts w:ascii="Times New Roman" w:eastAsia="Times New Roman" w:hAnsi="Times New Roman" w:cs="Times New Roman"/>
          <w:color w:val="000000"/>
          <w:sz w:val="24"/>
          <w:szCs w:val="24"/>
        </w:rPr>
        <w:t>:</w:t>
      </w:r>
    </w:p>
    <w:p w14:paraId="623B838D" w14:textId="27FDFF97" w:rsidR="007333E7" w:rsidRPr="00395981" w:rsidRDefault="007333E7" w:rsidP="00D242F1">
      <w:pPr>
        <w:spacing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E-Post Date:</w:t>
      </w:r>
    </w:p>
    <w:p w14:paraId="27436549" w14:textId="5CF8BE20" w:rsidR="00632B3E" w:rsidRPr="00392402" w:rsidRDefault="00D242F1" w:rsidP="00D242F1">
      <w:pPr>
        <w:spacing w:after="100" w:afterAutospacing="1" w:line="240" w:lineRule="auto"/>
        <w:jc w:val="both"/>
        <w:rPr>
          <w:rFonts w:ascii="Times New Roman" w:hAnsi="Times New Roman" w:cs="Times New Roman"/>
          <w:sz w:val="24"/>
          <w:szCs w:val="24"/>
        </w:rPr>
      </w:pPr>
      <w:r w:rsidRPr="00395981">
        <w:rPr>
          <w:rFonts w:ascii="Times New Roman" w:eastAsia="Times New Roman" w:hAnsi="Times New Roman" w:cs="Times New Roman"/>
          <w:color w:val="000000"/>
          <w:sz w:val="24"/>
          <w:szCs w:val="24"/>
        </w:rPr>
        <w:t xml:space="preserve">Date of Publication: </w:t>
      </w:r>
    </w:p>
    <w:sectPr w:rsidR="00632B3E" w:rsidRPr="00392402" w:rsidSect="000603CF">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0CC6" w14:textId="77777777" w:rsidR="004F73EA" w:rsidRDefault="004F73EA" w:rsidP="004F73EA">
      <w:pPr>
        <w:spacing w:after="0" w:line="240" w:lineRule="auto"/>
      </w:pPr>
      <w:r>
        <w:separator/>
      </w:r>
    </w:p>
  </w:endnote>
  <w:endnote w:type="continuationSeparator" w:id="0">
    <w:p w14:paraId="0061CFB6" w14:textId="77777777" w:rsidR="004F73EA" w:rsidRDefault="004F73EA" w:rsidP="004F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71E1" w14:textId="77777777" w:rsidR="004F73EA" w:rsidRDefault="004F73EA" w:rsidP="004F73EA">
      <w:pPr>
        <w:spacing w:after="0" w:line="240" w:lineRule="auto"/>
      </w:pPr>
      <w:r>
        <w:separator/>
      </w:r>
    </w:p>
  </w:footnote>
  <w:footnote w:type="continuationSeparator" w:id="0">
    <w:p w14:paraId="1589F140" w14:textId="77777777" w:rsidR="004F73EA" w:rsidRDefault="004F73EA" w:rsidP="004F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F14"/>
    <w:multiLevelType w:val="hybridMultilevel"/>
    <w:tmpl w:val="7EBEC8D6"/>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6C18B2"/>
    <w:multiLevelType w:val="hybridMultilevel"/>
    <w:tmpl w:val="4522BAB0"/>
    <w:lvl w:ilvl="0" w:tplc="D4B47E42">
      <w:start w:val="1"/>
      <w:numFmt w:val="upp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021082E"/>
    <w:multiLevelType w:val="hybridMultilevel"/>
    <w:tmpl w:val="54C68722"/>
    <w:lvl w:ilvl="0" w:tplc="FFFFFFFF">
      <w:start w:val="1"/>
      <w:numFmt w:val="upperLetter"/>
      <w:lvlText w:val="%1."/>
      <w:lvlJc w:val="left"/>
      <w:pPr>
        <w:ind w:left="600" w:hanging="4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 w15:restartNumberingAfterBreak="0">
    <w:nsid w:val="15796632"/>
    <w:multiLevelType w:val="hybridMultilevel"/>
    <w:tmpl w:val="CCAA2612"/>
    <w:lvl w:ilvl="0" w:tplc="EE16653A">
      <w:start w:val="1"/>
      <w:numFmt w:val="decimal"/>
      <w:lvlText w:val="%1."/>
      <w:lvlJc w:val="left"/>
      <w:pPr>
        <w:ind w:left="930" w:hanging="360"/>
      </w:pPr>
      <w:rPr>
        <w:rFonts w:hint="default"/>
        <w:strike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8B51C76"/>
    <w:multiLevelType w:val="hybridMultilevel"/>
    <w:tmpl w:val="FC388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07589"/>
    <w:multiLevelType w:val="hybridMultilevel"/>
    <w:tmpl w:val="54C68722"/>
    <w:lvl w:ilvl="0" w:tplc="2F181906">
      <w:start w:val="1"/>
      <w:numFmt w:val="upperLetter"/>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A8E44E6"/>
    <w:multiLevelType w:val="hybridMultilevel"/>
    <w:tmpl w:val="F90CD9C2"/>
    <w:lvl w:ilvl="0" w:tplc="483C99D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1F546A"/>
    <w:multiLevelType w:val="hybridMultilevel"/>
    <w:tmpl w:val="FC388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4B77BD"/>
    <w:multiLevelType w:val="hybridMultilevel"/>
    <w:tmpl w:val="2E34E694"/>
    <w:lvl w:ilvl="0" w:tplc="5B10EA24">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0635F28"/>
    <w:multiLevelType w:val="hybridMultilevel"/>
    <w:tmpl w:val="C07E4252"/>
    <w:lvl w:ilvl="0" w:tplc="FFFFFFFF">
      <w:start w:val="1"/>
      <w:numFmt w:val="upperLetter"/>
      <w:lvlText w:val="%1."/>
      <w:lvlJc w:val="left"/>
      <w:pPr>
        <w:ind w:left="960" w:hanging="690"/>
      </w:pPr>
      <w:rPr>
        <w:rFonts w:hint="default"/>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5BA92A2B"/>
    <w:multiLevelType w:val="hybridMultilevel"/>
    <w:tmpl w:val="3E1051E8"/>
    <w:lvl w:ilvl="0" w:tplc="23E21BC8">
      <w:start w:val="1"/>
      <w:numFmt w:val="upperLetter"/>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9D02C9E"/>
    <w:multiLevelType w:val="hybridMultilevel"/>
    <w:tmpl w:val="F864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921711"/>
    <w:multiLevelType w:val="hybridMultilevel"/>
    <w:tmpl w:val="C07E4252"/>
    <w:lvl w:ilvl="0" w:tplc="4600CD5C">
      <w:start w:val="1"/>
      <w:numFmt w:val="upperLetter"/>
      <w:lvlText w:val="%1."/>
      <w:lvlJc w:val="left"/>
      <w:pPr>
        <w:ind w:left="960" w:hanging="69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9934461"/>
    <w:multiLevelType w:val="hybridMultilevel"/>
    <w:tmpl w:val="F43C2804"/>
    <w:lvl w:ilvl="0" w:tplc="0D04D580">
      <w:start w:val="4"/>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86473">
    <w:abstractNumId w:val="5"/>
  </w:num>
  <w:num w:numId="2" w16cid:durableId="816921249">
    <w:abstractNumId w:val="0"/>
  </w:num>
  <w:num w:numId="3" w16cid:durableId="1796832321">
    <w:abstractNumId w:val="4"/>
  </w:num>
  <w:num w:numId="4" w16cid:durableId="1258515692">
    <w:abstractNumId w:val="1"/>
  </w:num>
  <w:num w:numId="5" w16cid:durableId="2000888523">
    <w:abstractNumId w:val="3"/>
  </w:num>
  <w:num w:numId="6" w16cid:durableId="193423037">
    <w:abstractNumId w:val="8"/>
  </w:num>
  <w:num w:numId="7" w16cid:durableId="453713741">
    <w:abstractNumId w:val="12"/>
  </w:num>
  <w:num w:numId="8" w16cid:durableId="495926819">
    <w:abstractNumId w:val="10"/>
  </w:num>
  <w:num w:numId="9" w16cid:durableId="788202422">
    <w:abstractNumId w:val="2"/>
  </w:num>
  <w:num w:numId="10" w16cid:durableId="1389574568">
    <w:abstractNumId w:val="11"/>
  </w:num>
  <w:num w:numId="11" w16cid:durableId="1272280852">
    <w:abstractNumId w:val="6"/>
  </w:num>
  <w:num w:numId="12" w16cid:durableId="1537230582">
    <w:abstractNumId w:val="7"/>
  </w:num>
  <w:num w:numId="13" w16cid:durableId="785274866">
    <w:abstractNumId w:val="13"/>
  </w:num>
  <w:num w:numId="14" w16cid:durableId="275260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02"/>
    <w:rsid w:val="00017E80"/>
    <w:rsid w:val="00026D3E"/>
    <w:rsid w:val="00032A5D"/>
    <w:rsid w:val="00035DDD"/>
    <w:rsid w:val="000603CF"/>
    <w:rsid w:val="000772F1"/>
    <w:rsid w:val="000777F7"/>
    <w:rsid w:val="0009058D"/>
    <w:rsid w:val="000A290F"/>
    <w:rsid w:val="000B08E6"/>
    <w:rsid w:val="000B2C57"/>
    <w:rsid w:val="000C6208"/>
    <w:rsid w:val="001305D9"/>
    <w:rsid w:val="00135C29"/>
    <w:rsid w:val="00157778"/>
    <w:rsid w:val="001722D1"/>
    <w:rsid w:val="0017446E"/>
    <w:rsid w:val="00175A26"/>
    <w:rsid w:val="0018719A"/>
    <w:rsid w:val="001A483D"/>
    <w:rsid w:val="001B24A5"/>
    <w:rsid w:val="00211533"/>
    <w:rsid w:val="00215171"/>
    <w:rsid w:val="0024464C"/>
    <w:rsid w:val="00253CAC"/>
    <w:rsid w:val="002A7D0B"/>
    <w:rsid w:val="002C1440"/>
    <w:rsid w:val="00300518"/>
    <w:rsid w:val="003063E4"/>
    <w:rsid w:val="00311130"/>
    <w:rsid w:val="003349DD"/>
    <w:rsid w:val="00364153"/>
    <w:rsid w:val="0037195F"/>
    <w:rsid w:val="00392402"/>
    <w:rsid w:val="003A4945"/>
    <w:rsid w:val="003B345B"/>
    <w:rsid w:val="003B55CF"/>
    <w:rsid w:val="003D5FBA"/>
    <w:rsid w:val="004208D7"/>
    <w:rsid w:val="0043659E"/>
    <w:rsid w:val="004640AB"/>
    <w:rsid w:val="00474724"/>
    <w:rsid w:val="004C271E"/>
    <w:rsid w:val="004D59E0"/>
    <w:rsid w:val="004E20D1"/>
    <w:rsid w:val="004F39B9"/>
    <w:rsid w:val="004F73EA"/>
    <w:rsid w:val="00502D65"/>
    <w:rsid w:val="00513025"/>
    <w:rsid w:val="00514F93"/>
    <w:rsid w:val="00533A33"/>
    <w:rsid w:val="005418EA"/>
    <w:rsid w:val="00554BEF"/>
    <w:rsid w:val="00566C0F"/>
    <w:rsid w:val="005753AA"/>
    <w:rsid w:val="005B10D4"/>
    <w:rsid w:val="005D208B"/>
    <w:rsid w:val="005D771F"/>
    <w:rsid w:val="00632B3E"/>
    <w:rsid w:val="006415A9"/>
    <w:rsid w:val="006458DD"/>
    <w:rsid w:val="00695E86"/>
    <w:rsid w:val="006E53D1"/>
    <w:rsid w:val="00722C92"/>
    <w:rsid w:val="007333E7"/>
    <w:rsid w:val="00761BE1"/>
    <w:rsid w:val="00790E1A"/>
    <w:rsid w:val="00792643"/>
    <w:rsid w:val="00793644"/>
    <w:rsid w:val="00794019"/>
    <w:rsid w:val="007E5F4F"/>
    <w:rsid w:val="007F69D3"/>
    <w:rsid w:val="00891A7B"/>
    <w:rsid w:val="008B79D2"/>
    <w:rsid w:val="008C5577"/>
    <w:rsid w:val="008D24BC"/>
    <w:rsid w:val="00901C5A"/>
    <w:rsid w:val="00934708"/>
    <w:rsid w:val="00935719"/>
    <w:rsid w:val="0095000C"/>
    <w:rsid w:val="00993916"/>
    <w:rsid w:val="009D7757"/>
    <w:rsid w:val="009F2268"/>
    <w:rsid w:val="009F3BEF"/>
    <w:rsid w:val="009F6FB4"/>
    <w:rsid w:val="00A01258"/>
    <w:rsid w:val="00A27AB0"/>
    <w:rsid w:val="00A32A6F"/>
    <w:rsid w:val="00A458E2"/>
    <w:rsid w:val="00A503D0"/>
    <w:rsid w:val="00A62E7F"/>
    <w:rsid w:val="00A902CA"/>
    <w:rsid w:val="00A92236"/>
    <w:rsid w:val="00AA3EF0"/>
    <w:rsid w:val="00AB071C"/>
    <w:rsid w:val="00AD002D"/>
    <w:rsid w:val="00AD3622"/>
    <w:rsid w:val="00AF474A"/>
    <w:rsid w:val="00B05BED"/>
    <w:rsid w:val="00B3017C"/>
    <w:rsid w:val="00B335BE"/>
    <w:rsid w:val="00B4145E"/>
    <w:rsid w:val="00B42FA6"/>
    <w:rsid w:val="00B749E0"/>
    <w:rsid w:val="00B77B9E"/>
    <w:rsid w:val="00B85D42"/>
    <w:rsid w:val="00B9625A"/>
    <w:rsid w:val="00B977AD"/>
    <w:rsid w:val="00BD2130"/>
    <w:rsid w:val="00BE2CCA"/>
    <w:rsid w:val="00BE7A4A"/>
    <w:rsid w:val="00BF797E"/>
    <w:rsid w:val="00BF7ABE"/>
    <w:rsid w:val="00C0560B"/>
    <w:rsid w:val="00C172AB"/>
    <w:rsid w:val="00C31B09"/>
    <w:rsid w:val="00C65931"/>
    <w:rsid w:val="00C7080B"/>
    <w:rsid w:val="00C754D8"/>
    <w:rsid w:val="00C95177"/>
    <w:rsid w:val="00CA0E02"/>
    <w:rsid w:val="00CA5A39"/>
    <w:rsid w:val="00CA6C81"/>
    <w:rsid w:val="00CB05EE"/>
    <w:rsid w:val="00CB4F25"/>
    <w:rsid w:val="00D11327"/>
    <w:rsid w:val="00D15116"/>
    <w:rsid w:val="00D23503"/>
    <w:rsid w:val="00D242F1"/>
    <w:rsid w:val="00D25374"/>
    <w:rsid w:val="00D3097B"/>
    <w:rsid w:val="00D45462"/>
    <w:rsid w:val="00D6701A"/>
    <w:rsid w:val="00D8729B"/>
    <w:rsid w:val="00D87AB4"/>
    <w:rsid w:val="00DA7194"/>
    <w:rsid w:val="00DC3957"/>
    <w:rsid w:val="00DC7ED5"/>
    <w:rsid w:val="00DE02E1"/>
    <w:rsid w:val="00DE1E18"/>
    <w:rsid w:val="00DE6E9C"/>
    <w:rsid w:val="00E02BAC"/>
    <w:rsid w:val="00E23E23"/>
    <w:rsid w:val="00E3746E"/>
    <w:rsid w:val="00E40224"/>
    <w:rsid w:val="00E414A0"/>
    <w:rsid w:val="00E632A6"/>
    <w:rsid w:val="00ED2485"/>
    <w:rsid w:val="00EE47F6"/>
    <w:rsid w:val="00F6655C"/>
    <w:rsid w:val="00F713D5"/>
    <w:rsid w:val="00F74C56"/>
    <w:rsid w:val="00FC2C95"/>
    <w:rsid w:val="00FC645A"/>
    <w:rsid w:val="00F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E3B2"/>
  <w15:chartTrackingRefBased/>
  <w15:docId w15:val="{43DD88B4-CD93-4148-848F-32DB61B3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D2130"/>
    <w:pPr>
      <w:tabs>
        <w:tab w:val="right" w:leader="dot" w:pos="9350"/>
      </w:tabs>
      <w:spacing w:before="120" w:after="120"/>
      <w:jc w:val="both"/>
    </w:pPr>
    <w:rPr>
      <w:rFonts w:ascii="Times New Roman Bold" w:hAnsi="Times New Roman Bold"/>
      <w:b/>
      <w:bCs/>
      <w:caps/>
      <w:sz w:val="20"/>
      <w:szCs w:val="20"/>
    </w:rPr>
  </w:style>
  <w:style w:type="paragraph" w:styleId="ListParagraph">
    <w:name w:val="List Paragraph"/>
    <w:basedOn w:val="Normal"/>
    <w:uiPriority w:val="34"/>
    <w:qFormat/>
    <w:rsid w:val="00BF7ABE"/>
    <w:pPr>
      <w:ind w:left="720"/>
      <w:contextualSpacing/>
    </w:pPr>
  </w:style>
  <w:style w:type="paragraph" w:styleId="BodyText2">
    <w:name w:val="Body Text 2"/>
    <w:basedOn w:val="Normal"/>
    <w:link w:val="BodyText2Char"/>
    <w:uiPriority w:val="99"/>
    <w:unhideWhenUsed/>
    <w:rsid w:val="005D771F"/>
    <w:pPr>
      <w:spacing w:after="100" w:afterAutospacing="1" w:line="240" w:lineRule="auto"/>
    </w:pPr>
    <w:rPr>
      <w:rFonts w:ascii="Helvetica" w:eastAsia="Times New Roman" w:hAnsi="Helvetica" w:cs="Helvetica"/>
      <w:color w:val="000000"/>
      <w:sz w:val="21"/>
      <w:szCs w:val="21"/>
    </w:rPr>
  </w:style>
  <w:style w:type="character" w:customStyle="1" w:styleId="BodyText2Char">
    <w:name w:val="Body Text 2 Char"/>
    <w:basedOn w:val="DefaultParagraphFont"/>
    <w:link w:val="BodyText2"/>
    <w:uiPriority w:val="99"/>
    <w:rsid w:val="005D771F"/>
    <w:rPr>
      <w:rFonts w:ascii="Helvetica" w:eastAsia="Times New Roman" w:hAnsi="Helvetica" w:cs="Helvetica"/>
      <w:color w:val="000000"/>
      <w:sz w:val="21"/>
      <w:szCs w:val="21"/>
    </w:rPr>
  </w:style>
  <w:style w:type="paragraph" w:styleId="BodyText">
    <w:name w:val="Body Text"/>
    <w:basedOn w:val="Normal"/>
    <w:link w:val="BodyTextChar"/>
    <w:uiPriority w:val="99"/>
    <w:unhideWhenUsed/>
    <w:rsid w:val="005D771F"/>
    <w:pPr>
      <w:spacing w:after="120"/>
    </w:pPr>
  </w:style>
  <w:style w:type="character" w:customStyle="1" w:styleId="BodyTextChar">
    <w:name w:val="Body Text Char"/>
    <w:basedOn w:val="DefaultParagraphFont"/>
    <w:link w:val="BodyText"/>
    <w:uiPriority w:val="99"/>
    <w:rsid w:val="005D771F"/>
  </w:style>
  <w:style w:type="paragraph" w:styleId="Header">
    <w:name w:val="header"/>
    <w:basedOn w:val="Normal"/>
    <w:link w:val="HeaderChar"/>
    <w:uiPriority w:val="99"/>
    <w:unhideWhenUsed/>
    <w:rsid w:val="004F7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3EA"/>
  </w:style>
  <w:style w:type="paragraph" w:styleId="Footer">
    <w:name w:val="footer"/>
    <w:basedOn w:val="Normal"/>
    <w:link w:val="FooterChar"/>
    <w:uiPriority w:val="99"/>
    <w:unhideWhenUsed/>
    <w:rsid w:val="004F7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3EA"/>
  </w:style>
  <w:style w:type="paragraph" w:styleId="Revision">
    <w:name w:val="Revision"/>
    <w:hidden/>
    <w:uiPriority w:val="99"/>
    <w:semiHidden/>
    <w:rsid w:val="00513025"/>
    <w:pPr>
      <w:spacing w:after="0" w:line="240" w:lineRule="auto"/>
    </w:pPr>
  </w:style>
  <w:style w:type="paragraph" w:styleId="BalloonText">
    <w:name w:val="Balloon Text"/>
    <w:basedOn w:val="Normal"/>
    <w:link w:val="BalloonTextChar"/>
    <w:uiPriority w:val="99"/>
    <w:semiHidden/>
    <w:unhideWhenUsed/>
    <w:rsid w:val="00A01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05811">
      <w:bodyDiv w:val="1"/>
      <w:marLeft w:val="0"/>
      <w:marRight w:val="0"/>
      <w:marTop w:val="0"/>
      <w:marBottom w:val="0"/>
      <w:divBdr>
        <w:top w:val="none" w:sz="0" w:space="0" w:color="auto"/>
        <w:left w:val="none" w:sz="0" w:space="0" w:color="auto"/>
        <w:bottom w:val="none" w:sz="0" w:space="0" w:color="auto"/>
        <w:right w:val="none" w:sz="0" w:space="0" w:color="auto"/>
      </w:divBdr>
      <w:divsChild>
        <w:div w:id="205606869">
          <w:marLeft w:val="0"/>
          <w:marRight w:val="0"/>
          <w:marTop w:val="0"/>
          <w:marBottom w:val="180"/>
          <w:divBdr>
            <w:top w:val="none" w:sz="0" w:space="0" w:color="auto"/>
            <w:left w:val="none" w:sz="0" w:space="0" w:color="auto"/>
            <w:bottom w:val="none" w:sz="0" w:space="0" w:color="auto"/>
            <w:right w:val="none" w:sz="0" w:space="0" w:color="auto"/>
          </w:divBdr>
          <w:divsChild>
            <w:div w:id="626738424">
              <w:marLeft w:val="0"/>
              <w:marRight w:val="0"/>
              <w:marTop w:val="0"/>
              <w:marBottom w:val="0"/>
              <w:divBdr>
                <w:top w:val="none" w:sz="0" w:space="0" w:color="auto"/>
                <w:left w:val="none" w:sz="0" w:space="0" w:color="auto"/>
                <w:bottom w:val="none" w:sz="0" w:space="0" w:color="auto"/>
                <w:right w:val="none" w:sz="0" w:space="0" w:color="auto"/>
              </w:divBdr>
            </w:div>
          </w:divsChild>
        </w:div>
        <w:div w:id="1410229524">
          <w:marLeft w:val="0"/>
          <w:marRight w:val="0"/>
          <w:marTop w:val="0"/>
          <w:marBottom w:val="180"/>
          <w:divBdr>
            <w:top w:val="none" w:sz="0" w:space="0" w:color="auto"/>
            <w:left w:val="none" w:sz="0" w:space="0" w:color="auto"/>
            <w:bottom w:val="none" w:sz="0" w:space="0" w:color="auto"/>
            <w:right w:val="none" w:sz="0" w:space="0" w:color="auto"/>
          </w:divBdr>
          <w:divsChild>
            <w:div w:id="1331248998">
              <w:marLeft w:val="0"/>
              <w:marRight w:val="0"/>
              <w:marTop w:val="0"/>
              <w:marBottom w:val="0"/>
              <w:divBdr>
                <w:top w:val="none" w:sz="0" w:space="0" w:color="auto"/>
                <w:left w:val="none" w:sz="0" w:space="0" w:color="auto"/>
                <w:bottom w:val="none" w:sz="0" w:space="0" w:color="auto"/>
                <w:right w:val="none" w:sz="0" w:space="0" w:color="auto"/>
              </w:divBdr>
            </w:div>
          </w:divsChild>
        </w:div>
        <w:div w:id="1161625762">
          <w:marLeft w:val="0"/>
          <w:marRight w:val="0"/>
          <w:marTop w:val="0"/>
          <w:marBottom w:val="180"/>
          <w:divBdr>
            <w:top w:val="none" w:sz="0" w:space="0" w:color="auto"/>
            <w:left w:val="none" w:sz="0" w:space="0" w:color="auto"/>
            <w:bottom w:val="none" w:sz="0" w:space="0" w:color="auto"/>
            <w:right w:val="none" w:sz="0" w:space="0" w:color="auto"/>
          </w:divBdr>
          <w:divsChild>
            <w:div w:id="1370649353">
              <w:marLeft w:val="0"/>
              <w:marRight w:val="0"/>
              <w:marTop w:val="0"/>
              <w:marBottom w:val="0"/>
              <w:divBdr>
                <w:top w:val="none" w:sz="0" w:space="0" w:color="auto"/>
                <w:left w:val="none" w:sz="0" w:space="0" w:color="auto"/>
                <w:bottom w:val="none" w:sz="0" w:space="0" w:color="auto"/>
                <w:right w:val="none" w:sz="0" w:space="0" w:color="auto"/>
              </w:divBdr>
            </w:div>
          </w:divsChild>
        </w:div>
        <w:div w:id="19012310">
          <w:marLeft w:val="0"/>
          <w:marRight w:val="0"/>
          <w:marTop w:val="0"/>
          <w:marBottom w:val="180"/>
          <w:divBdr>
            <w:top w:val="none" w:sz="0" w:space="0" w:color="auto"/>
            <w:left w:val="none" w:sz="0" w:space="0" w:color="auto"/>
            <w:bottom w:val="none" w:sz="0" w:space="0" w:color="auto"/>
            <w:right w:val="none" w:sz="0" w:space="0" w:color="auto"/>
          </w:divBdr>
          <w:divsChild>
            <w:div w:id="1566842578">
              <w:marLeft w:val="0"/>
              <w:marRight w:val="0"/>
              <w:marTop w:val="0"/>
              <w:marBottom w:val="0"/>
              <w:divBdr>
                <w:top w:val="none" w:sz="0" w:space="0" w:color="auto"/>
                <w:left w:val="none" w:sz="0" w:space="0" w:color="auto"/>
                <w:bottom w:val="none" w:sz="0" w:space="0" w:color="auto"/>
                <w:right w:val="none" w:sz="0" w:space="0" w:color="auto"/>
              </w:divBdr>
            </w:div>
          </w:divsChild>
        </w:div>
        <w:div w:id="1523475246">
          <w:marLeft w:val="0"/>
          <w:marRight w:val="0"/>
          <w:marTop w:val="0"/>
          <w:marBottom w:val="180"/>
          <w:divBdr>
            <w:top w:val="none" w:sz="0" w:space="0" w:color="auto"/>
            <w:left w:val="none" w:sz="0" w:space="0" w:color="auto"/>
            <w:bottom w:val="none" w:sz="0" w:space="0" w:color="auto"/>
            <w:right w:val="none" w:sz="0" w:space="0" w:color="auto"/>
          </w:divBdr>
          <w:divsChild>
            <w:div w:id="55057539">
              <w:marLeft w:val="0"/>
              <w:marRight w:val="0"/>
              <w:marTop w:val="0"/>
              <w:marBottom w:val="0"/>
              <w:divBdr>
                <w:top w:val="none" w:sz="0" w:space="0" w:color="auto"/>
                <w:left w:val="none" w:sz="0" w:space="0" w:color="auto"/>
                <w:bottom w:val="none" w:sz="0" w:space="0" w:color="auto"/>
                <w:right w:val="none" w:sz="0" w:space="0" w:color="auto"/>
              </w:divBdr>
            </w:div>
          </w:divsChild>
        </w:div>
        <w:div w:id="733117961">
          <w:marLeft w:val="0"/>
          <w:marRight w:val="0"/>
          <w:marTop w:val="0"/>
          <w:marBottom w:val="180"/>
          <w:divBdr>
            <w:top w:val="none" w:sz="0" w:space="0" w:color="auto"/>
            <w:left w:val="none" w:sz="0" w:space="0" w:color="auto"/>
            <w:bottom w:val="none" w:sz="0" w:space="0" w:color="auto"/>
            <w:right w:val="none" w:sz="0" w:space="0" w:color="auto"/>
          </w:divBdr>
          <w:divsChild>
            <w:div w:id="329529506">
              <w:marLeft w:val="0"/>
              <w:marRight w:val="0"/>
              <w:marTop w:val="0"/>
              <w:marBottom w:val="0"/>
              <w:divBdr>
                <w:top w:val="none" w:sz="0" w:space="0" w:color="auto"/>
                <w:left w:val="none" w:sz="0" w:space="0" w:color="auto"/>
                <w:bottom w:val="none" w:sz="0" w:space="0" w:color="auto"/>
                <w:right w:val="none" w:sz="0" w:space="0" w:color="auto"/>
              </w:divBdr>
            </w:div>
          </w:divsChild>
        </w:div>
        <w:div w:id="896281616">
          <w:marLeft w:val="0"/>
          <w:marRight w:val="0"/>
          <w:marTop w:val="0"/>
          <w:marBottom w:val="180"/>
          <w:divBdr>
            <w:top w:val="none" w:sz="0" w:space="0" w:color="auto"/>
            <w:left w:val="none" w:sz="0" w:space="0" w:color="auto"/>
            <w:bottom w:val="none" w:sz="0" w:space="0" w:color="auto"/>
            <w:right w:val="none" w:sz="0" w:space="0" w:color="auto"/>
          </w:divBdr>
          <w:divsChild>
            <w:div w:id="1386177060">
              <w:marLeft w:val="0"/>
              <w:marRight w:val="0"/>
              <w:marTop w:val="0"/>
              <w:marBottom w:val="0"/>
              <w:divBdr>
                <w:top w:val="none" w:sz="0" w:space="0" w:color="auto"/>
                <w:left w:val="none" w:sz="0" w:space="0" w:color="auto"/>
                <w:bottom w:val="none" w:sz="0" w:space="0" w:color="auto"/>
                <w:right w:val="none" w:sz="0" w:space="0" w:color="auto"/>
              </w:divBdr>
            </w:div>
          </w:divsChild>
        </w:div>
        <w:div w:id="1794248793">
          <w:marLeft w:val="0"/>
          <w:marRight w:val="0"/>
          <w:marTop w:val="0"/>
          <w:marBottom w:val="180"/>
          <w:divBdr>
            <w:top w:val="none" w:sz="0" w:space="0" w:color="auto"/>
            <w:left w:val="none" w:sz="0" w:space="0" w:color="auto"/>
            <w:bottom w:val="none" w:sz="0" w:space="0" w:color="auto"/>
            <w:right w:val="none" w:sz="0" w:space="0" w:color="auto"/>
          </w:divBdr>
          <w:divsChild>
            <w:div w:id="1923564822">
              <w:marLeft w:val="0"/>
              <w:marRight w:val="0"/>
              <w:marTop w:val="0"/>
              <w:marBottom w:val="0"/>
              <w:divBdr>
                <w:top w:val="none" w:sz="0" w:space="0" w:color="auto"/>
                <w:left w:val="none" w:sz="0" w:space="0" w:color="auto"/>
                <w:bottom w:val="none" w:sz="0" w:space="0" w:color="auto"/>
                <w:right w:val="none" w:sz="0" w:space="0" w:color="auto"/>
              </w:divBdr>
            </w:div>
          </w:divsChild>
        </w:div>
        <w:div w:id="1690180125">
          <w:marLeft w:val="0"/>
          <w:marRight w:val="0"/>
          <w:marTop w:val="0"/>
          <w:marBottom w:val="180"/>
          <w:divBdr>
            <w:top w:val="none" w:sz="0" w:space="0" w:color="auto"/>
            <w:left w:val="none" w:sz="0" w:space="0" w:color="auto"/>
            <w:bottom w:val="none" w:sz="0" w:space="0" w:color="auto"/>
            <w:right w:val="none" w:sz="0" w:space="0" w:color="auto"/>
          </w:divBdr>
          <w:divsChild>
            <w:div w:id="610014242">
              <w:marLeft w:val="0"/>
              <w:marRight w:val="0"/>
              <w:marTop w:val="0"/>
              <w:marBottom w:val="0"/>
              <w:divBdr>
                <w:top w:val="none" w:sz="0" w:space="0" w:color="auto"/>
                <w:left w:val="none" w:sz="0" w:space="0" w:color="auto"/>
                <w:bottom w:val="none" w:sz="0" w:space="0" w:color="auto"/>
                <w:right w:val="none" w:sz="0" w:space="0" w:color="auto"/>
              </w:divBdr>
            </w:div>
          </w:divsChild>
        </w:div>
        <w:div w:id="609777086">
          <w:marLeft w:val="0"/>
          <w:marRight w:val="0"/>
          <w:marTop w:val="0"/>
          <w:marBottom w:val="180"/>
          <w:divBdr>
            <w:top w:val="none" w:sz="0" w:space="0" w:color="auto"/>
            <w:left w:val="none" w:sz="0" w:space="0" w:color="auto"/>
            <w:bottom w:val="none" w:sz="0" w:space="0" w:color="auto"/>
            <w:right w:val="none" w:sz="0" w:space="0" w:color="auto"/>
          </w:divBdr>
          <w:divsChild>
            <w:div w:id="1827284905">
              <w:marLeft w:val="0"/>
              <w:marRight w:val="0"/>
              <w:marTop w:val="0"/>
              <w:marBottom w:val="0"/>
              <w:divBdr>
                <w:top w:val="none" w:sz="0" w:space="0" w:color="auto"/>
                <w:left w:val="none" w:sz="0" w:space="0" w:color="auto"/>
                <w:bottom w:val="none" w:sz="0" w:space="0" w:color="auto"/>
                <w:right w:val="none" w:sz="0" w:space="0" w:color="auto"/>
              </w:divBdr>
            </w:div>
          </w:divsChild>
        </w:div>
        <w:div w:id="1499735137">
          <w:marLeft w:val="0"/>
          <w:marRight w:val="0"/>
          <w:marTop w:val="0"/>
          <w:marBottom w:val="180"/>
          <w:divBdr>
            <w:top w:val="none" w:sz="0" w:space="0" w:color="auto"/>
            <w:left w:val="none" w:sz="0" w:space="0" w:color="auto"/>
            <w:bottom w:val="none" w:sz="0" w:space="0" w:color="auto"/>
            <w:right w:val="none" w:sz="0" w:space="0" w:color="auto"/>
          </w:divBdr>
          <w:divsChild>
            <w:div w:id="394477188">
              <w:marLeft w:val="0"/>
              <w:marRight w:val="0"/>
              <w:marTop w:val="0"/>
              <w:marBottom w:val="0"/>
              <w:divBdr>
                <w:top w:val="none" w:sz="0" w:space="0" w:color="auto"/>
                <w:left w:val="none" w:sz="0" w:space="0" w:color="auto"/>
                <w:bottom w:val="none" w:sz="0" w:space="0" w:color="auto"/>
                <w:right w:val="none" w:sz="0" w:space="0" w:color="auto"/>
              </w:divBdr>
            </w:div>
          </w:divsChild>
        </w:div>
        <w:div w:id="1055743308">
          <w:marLeft w:val="0"/>
          <w:marRight w:val="0"/>
          <w:marTop w:val="0"/>
          <w:marBottom w:val="180"/>
          <w:divBdr>
            <w:top w:val="none" w:sz="0" w:space="0" w:color="auto"/>
            <w:left w:val="none" w:sz="0" w:space="0" w:color="auto"/>
            <w:bottom w:val="none" w:sz="0" w:space="0" w:color="auto"/>
            <w:right w:val="none" w:sz="0" w:space="0" w:color="auto"/>
          </w:divBdr>
          <w:divsChild>
            <w:div w:id="797381825">
              <w:marLeft w:val="0"/>
              <w:marRight w:val="0"/>
              <w:marTop w:val="0"/>
              <w:marBottom w:val="0"/>
              <w:divBdr>
                <w:top w:val="none" w:sz="0" w:space="0" w:color="auto"/>
                <w:left w:val="none" w:sz="0" w:space="0" w:color="auto"/>
                <w:bottom w:val="none" w:sz="0" w:space="0" w:color="auto"/>
                <w:right w:val="none" w:sz="0" w:space="0" w:color="auto"/>
              </w:divBdr>
            </w:div>
          </w:divsChild>
        </w:div>
        <w:div w:id="718481641">
          <w:marLeft w:val="0"/>
          <w:marRight w:val="0"/>
          <w:marTop w:val="0"/>
          <w:marBottom w:val="180"/>
          <w:divBdr>
            <w:top w:val="none" w:sz="0" w:space="0" w:color="auto"/>
            <w:left w:val="none" w:sz="0" w:space="0" w:color="auto"/>
            <w:bottom w:val="none" w:sz="0" w:space="0" w:color="auto"/>
            <w:right w:val="none" w:sz="0" w:space="0" w:color="auto"/>
          </w:divBdr>
          <w:divsChild>
            <w:div w:id="1205479958">
              <w:marLeft w:val="0"/>
              <w:marRight w:val="0"/>
              <w:marTop w:val="0"/>
              <w:marBottom w:val="0"/>
              <w:divBdr>
                <w:top w:val="none" w:sz="0" w:space="0" w:color="auto"/>
                <w:left w:val="none" w:sz="0" w:space="0" w:color="auto"/>
                <w:bottom w:val="none" w:sz="0" w:space="0" w:color="auto"/>
                <w:right w:val="none" w:sz="0" w:space="0" w:color="auto"/>
              </w:divBdr>
            </w:div>
          </w:divsChild>
        </w:div>
        <w:div w:id="1218781002">
          <w:marLeft w:val="0"/>
          <w:marRight w:val="0"/>
          <w:marTop w:val="0"/>
          <w:marBottom w:val="180"/>
          <w:divBdr>
            <w:top w:val="none" w:sz="0" w:space="0" w:color="auto"/>
            <w:left w:val="none" w:sz="0" w:space="0" w:color="auto"/>
            <w:bottom w:val="none" w:sz="0" w:space="0" w:color="auto"/>
            <w:right w:val="none" w:sz="0" w:space="0" w:color="auto"/>
          </w:divBdr>
          <w:divsChild>
            <w:div w:id="19911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21CEC-CA18-4F05-BE69-BFD1F629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 DelZoppo</dc:creator>
  <cp:keywords/>
  <dc:description/>
  <cp:lastModifiedBy>Kathryn J. DelZoppo</cp:lastModifiedBy>
  <cp:revision>13</cp:revision>
  <cp:lastPrinted>2022-10-04T15:46:00Z</cp:lastPrinted>
  <dcterms:created xsi:type="dcterms:W3CDTF">2022-10-05T19:53:00Z</dcterms:created>
  <dcterms:modified xsi:type="dcterms:W3CDTF">2022-10-05T20:19:00Z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4675699</vt:i4>
  </property>
  <property fmtid="{D5CDD505-2E9C-101B-9397-08002B2CF9AE}" pid="5" name="_EmailSubject">
    <vt:lpwstr>Interview questions</vt:lpwstr>
  </property>
  <property fmtid="{D5CDD505-2E9C-101B-9397-08002B2CF9AE}" pid="6" name="_AuthorEmail">
    <vt:lpwstr>kristie.leshovsky@ci.moorhead.mn.us</vt:lpwstr>
  </property>
  <property fmtid="{D5CDD505-2E9C-101B-9397-08002B2CF9AE}" pid="7" name="_AuthorEmailDisplayName">
    <vt:lpwstr>Kristie Leshovsky</vt:lpwstr>
  </property>
</Properties>
</file>